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EFE" w:rsidRDefault="003C5B54" w:rsidP="000B1EFE">
      <w:pPr>
        <w:keepNext/>
        <w:jc w:val="both"/>
      </w:pPr>
      <w:r>
        <w:rPr>
          <w:noProof/>
          <w:szCs w:val="24"/>
        </w:rPr>
        <w:pict>
          <v:shapetype id="_x0000_t202" coordsize="21600,21600" o:spt="202" path="m,l,21600r21600,l21600,xe">
            <v:stroke joinstyle="miter"/>
            <v:path gradientshapeok="t" o:connecttype="rect"/>
          </v:shapetype>
          <v:shape id="_x0000_s1034" type="#_x0000_t202" style="position:absolute;left:0;text-align:left;margin-left:264pt;margin-top:0;width:273pt;height:324pt;z-index:251658240" filled="f" stroked="f">
            <v:textbox style="mso-next-textbox:#_x0000_s1034">
              <w:txbxContent>
                <w:p w:rsidR="003C5B54" w:rsidRPr="002B4FE4" w:rsidRDefault="003C5B54" w:rsidP="003C5B54">
                  <w:pPr>
                    <w:rPr>
                      <w:sz w:val="22"/>
                      <w:szCs w:val="22"/>
                    </w:rPr>
                  </w:pPr>
                </w:p>
                <w:p w:rsidR="003C5B54" w:rsidRDefault="00EB4A0F" w:rsidP="003C5B54">
                  <w:pPr>
                    <w:jc w:val="center"/>
                  </w:pPr>
                  <w:r>
                    <w:rPr>
                      <w:noProof/>
                    </w:rPr>
                    <w:drawing>
                      <wp:inline distT="0" distB="0" distL="0" distR="0">
                        <wp:extent cx="1706880" cy="1059180"/>
                        <wp:effectExtent l="19050" t="0" r="7620" b="0"/>
                        <wp:docPr id="2" name="Εικόνα 2" descr="LOGOTYPO SXOLEI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O SXOLEIOY"/>
                                <pic:cNvPicPr>
                                  <a:picLocks noChangeAspect="1" noChangeArrowheads="1"/>
                                </pic:cNvPicPr>
                              </pic:nvPicPr>
                              <pic:blipFill>
                                <a:blip r:embed="rId5"/>
                                <a:srcRect/>
                                <a:stretch>
                                  <a:fillRect/>
                                </a:stretch>
                              </pic:blipFill>
                              <pic:spPr bwMode="auto">
                                <a:xfrm>
                                  <a:off x="0" y="0"/>
                                  <a:ext cx="1706880" cy="1059180"/>
                                </a:xfrm>
                                <a:prstGeom prst="rect">
                                  <a:avLst/>
                                </a:prstGeom>
                                <a:noFill/>
                                <a:ln w="9525">
                                  <a:noFill/>
                                  <a:miter lim="800000"/>
                                  <a:headEnd/>
                                  <a:tailEnd/>
                                </a:ln>
                              </pic:spPr>
                            </pic:pic>
                          </a:graphicData>
                        </a:graphic>
                      </wp:inline>
                    </w:drawing>
                  </w:r>
                </w:p>
                <w:p w:rsidR="003C5B54" w:rsidRDefault="003C5B54" w:rsidP="003C5B54">
                  <w:pPr>
                    <w:jc w:val="center"/>
                  </w:pPr>
                </w:p>
                <w:p w:rsidR="003C5B54" w:rsidRDefault="003C5B54" w:rsidP="003C5B54"/>
                <w:p w:rsidR="003C5B54" w:rsidRDefault="003C5B54" w:rsidP="003C5B54"/>
                <w:p w:rsidR="003C5B54" w:rsidRPr="00EF6A6C" w:rsidRDefault="003C5B54" w:rsidP="003C5B54">
                  <w:pPr>
                    <w:ind w:left="360"/>
                  </w:pPr>
                  <w:r>
                    <w:t>Θέρμη</w:t>
                  </w:r>
                  <w:r w:rsidRPr="002B4FE4">
                    <w:t>:</w:t>
                  </w:r>
                  <w:r w:rsidRPr="001568AB">
                    <w:t xml:space="preserve">      </w:t>
                  </w:r>
                  <w:r>
                    <w:rPr>
                      <w:lang w:val="en-US"/>
                    </w:rPr>
                    <w:t xml:space="preserve">   </w:t>
                  </w:r>
                  <w:r w:rsidR="005248FF">
                    <w:t>12</w:t>
                  </w:r>
                  <w:r>
                    <w:rPr>
                      <w:lang w:val="en-US"/>
                    </w:rPr>
                    <w:t>/2</w:t>
                  </w:r>
                  <w:r>
                    <w:t>/201</w:t>
                  </w:r>
                  <w:r w:rsidR="005248FF">
                    <w:t>6</w:t>
                  </w:r>
                </w:p>
                <w:p w:rsidR="003C5B54" w:rsidRPr="002B4FE4" w:rsidRDefault="003C5B54" w:rsidP="003C5B54">
                  <w:r w:rsidRPr="002B4FE4">
                    <w:t xml:space="preserve">   </w:t>
                  </w:r>
                </w:p>
                <w:p w:rsidR="003C5B54" w:rsidRPr="002B4FE4" w:rsidRDefault="003C5B54" w:rsidP="003C5B54">
                  <w:pPr>
                    <w:rPr>
                      <w:b/>
                    </w:rPr>
                  </w:pPr>
                </w:p>
                <w:p w:rsidR="003C5B54" w:rsidRPr="003C5B54" w:rsidRDefault="003C5B54" w:rsidP="003C5B54">
                  <w:r>
                    <w:t xml:space="preserve">   </w:t>
                  </w:r>
                  <w:r w:rsidRPr="002B4FE4">
                    <w:t xml:space="preserve">Αριθ. Πρωτ.:  </w:t>
                  </w:r>
                  <w:r w:rsidR="005248FF">
                    <w:t>36</w:t>
                  </w:r>
                </w:p>
                <w:p w:rsidR="003C5B54" w:rsidRPr="00CF468C" w:rsidRDefault="003C5B54" w:rsidP="003C5B54"/>
                <w:p w:rsidR="003C5B54" w:rsidRDefault="003C5B54" w:rsidP="003C5B54">
                  <w:pPr>
                    <w:ind w:left="1260" w:hanging="1260"/>
                  </w:pPr>
                  <w:r>
                    <w:t xml:space="preserve"> ΠΡΟΣ:      </w:t>
                  </w:r>
                  <w:r>
                    <w:rPr>
                      <w:szCs w:val="24"/>
                    </w:rPr>
                    <w:t>Ταξιδιωτικά και τουριστικά γραφεία</w:t>
                  </w:r>
                </w:p>
                <w:p w:rsidR="003C5B54" w:rsidRPr="0033075C" w:rsidRDefault="003C5B54" w:rsidP="003C5B54">
                  <w:pPr>
                    <w:ind w:left="1260" w:hanging="1260"/>
                  </w:pPr>
                </w:p>
                <w:p w:rsidR="003C5B54" w:rsidRDefault="003C5B54" w:rsidP="003C5B54">
                  <w:pPr>
                    <w:ind w:left="1260" w:hanging="1260"/>
                  </w:pPr>
                  <w:r w:rsidRPr="00D05384">
                    <w:t xml:space="preserve"> </w:t>
                  </w:r>
                  <w:r>
                    <w:t>Κοιν.:</w:t>
                  </w:r>
                  <w:r w:rsidRPr="00797031">
                    <w:rPr>
                      <w:rFonts w:cs="Arial"/>
                    </w:rPr>
                    <w:t xml:space="preserve"> </w:t>
                  </w:r>
                </w:p>
                <w:p w:rsidR="003C5B54" w:rsidRPr="00FA7B3C" w:rsidRDefault="003C5B54" w:rsidP="003C5B54">
                  <w:pPr>
                    <w:ind w:left="1260" w:hanging="1260"/>
                  </w:pPr>
                </w:p>
                <w:p w:rsidR="003C5B54" w:rsidRPr="00C635D0" w:rsidRDefault="003C5B54" w:rsidP="003C5B54">
                  <w:pPr>
                    <w:ind w:left="1260" w:hanging="1260"/>
                  </w:pPr>
                  <w:r>
                    <w:t xml:space="preserve"> Συν/να.: </w:t>
                  </w:r>
                </w:p>
              </w:txbxContent>
            </v:textbox>
          </v:shape>
        </w:pict>
      </w:r>
      <w:r>
        <w:rPr>
          <w:b/>
          <w:noProof/>
          <w:szCs w:val="24"/>
        </w:rPr>
        <w:pict>
          <v:shape id="_x0000_s1032" type="#_x0000_t202" style="position:absolute;left:0;text-align:left;margin-left:-6pt;margin-top:0;width:234pt;height:333pt;z-index:251657216" filled="f" stroked="f">
            <v:textbox style="mso-next-textbox:#_x0000_s1032">
              <w:txbxContent>
                <w:p w:rsidR="003C5B54" w:rsidRPr="00383847" w:rsidRDefault="003C5B54" w:rsidP="003C5B54">
                  <w:pPr>
                    <w:jc w:val="center"/>
                  </w:pPr>
                </w:p>
                <w:p w:rsidR="003C5B54" w:rsidRPr="00383847" w:rsidRDefault="00EB4A0F" w:rsidP="003C5B54">
                  <w:pPr>
                    <w:jc w:val="center"/>
                  </w:pPr>
                  <w:r>
                    <w:rPr>
                      <w:noProof/>
                    </w:rPr>
                    <w:drawing>
                      <wp:inline distT="0" distB="0" distL="0" distR="0">
                        <wp:extent cx="594360" cy="59436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94360" cy="594360"/>
                                </a:xfrm>
                                <a:prstGeom prst="rect">
                                  <a:avLst/>
                                </a:prstGeom>
                                <a:noFill/>
                                <a:ln w="9525">
                                  <a:noFill/>
                                  <a:miter lim="800000"/>
                                  <a:headEnd/>
                                  <a:tailEnd/>
                                </a:ln>
                              </pic:spPr>
                            </pic:pic>
                          </a:graphicData>
                        </a:graphic>
                      </wp:inline>
                    </w:drawing>
                  </w:r>
                </w:p>
                <w:p w:rsidR="00693D31" w:rsidRPr="00693D31" w:rsidRDefault="00693D31" w:rsidP="00693D31">
                  <w:pPr>
                    <w:pStyle w:val="1"/>
                    <w:jc w:val="center"/>
                    <w:rPr>
                      <w:lang w:val="el-GR"/>
                    </w:rPr>
                  </w:pPr>
                  <w:r w:rsidRPr="00693D31">
                    <w:rPr>
                      <w:lang w:val="el-GR"/>
                    </w:rPr>
                    <w:t>ΕΛΛΗΝΙΚΗ ΔΗΜΟΚΡ</w:t>
                  </w:r>
                  <w:r w:rsidRPr="00693D31">
                    <w:rPr>
                      <w:lang w:val="el-GR"/>
                    </w:rPr>
                    <w:t>Α</w:t>
                  </w:r>
                  <w:r w:rsidRPr="00693D31">
                    <w:rPr>
                      <w:lang w:val="el-GR"/>
                    </w:rPr>
                    <w:t>ΤΙΑ</w:t>
                  </w:r>
                </w:p>
                <w:p w:rsidR="00693D31" w:rsidRPr="002424DA" w:rsidRDefault="00693D31" w:rsidP="00693D31">
                  <w:pPr>
                    <w:jc w:val="center"/>
                    <w:rPr>
                      <w:b/>
                    </w:rPr>
                  </w:pPr>
                  <w:r w:rsidRPr="001E14E9">
                    <w:rPr>
                      <w:b/>
                    </w:rPr>
                    <w:t>ΥΠΟΥΡΓΕΙΟ ΠΑΙΔΕΙΑΣ</w:t>
                  </w:r>
                  <w:r w:rsidRPr="00693D31">
                    <w:rPr>
                      <w:b/>
                    </w:rPr>
                    <w:t xml:space="preserve"> </w:t>
                  </w:r>
                  <w:r>
                    <w:rPr>
                      <w:b/>
                    </w:rPr>
                    <w:t>ΕΡΕΥΝΑΣ</w:t>
                  </w:r>
                </w:p>
                <w:p w:rsidR="00693D31" w:rsidRPr="00D46357" w:rsidRDefault="00693D31" w:rsidP="00693D31">
                  <w:pPr>
                    <w:jc w:val="center"/>
                    <w:rPr>
                      <w:b/>
                    </w:rPr>
                  </w:pPr>
                  <w:r w:rsidRPr="001E14E9">
                    <w:rPr>
                      <w:b/>
                    </w:rPr>
                    <w:t>ΚΑΙ ΘΡΗΣΚΕΥΜΑΤΩΝ</w:t>
                  </w:r>
                </w:p>
                <w:p w:rsidR="00693D31" w:rsidRPr="001E14E9" w:rsidRDefault="00693D31" w:rsidP="00693D31">
                  <w:pPr>
                    <w:pStyle w:val="1"/>
                    <w:jc w:val="center"/>
                    <w:rPr>
                      <w:lang w:val="el-GR"/>
                    </w:rPr>
                  </w:pPr>
                  <w:r w:rsidRPr="001E14E9">
                    <w:rPr>
                      <w:lang w:val="el-GR"/>
                    </w:rPr>
                    <w:t>ΠΕΡΙΦΕΡΕΙΑΚΗ Δ/ΝΣΗ Π.Ε &amp; Δ.Ε.</w:t>
                  </w:r>
                </w:p>
                <w:p w:rsidR="00693D31" w:rsidRPr="00693D31" w:rsidRDefault="00693D31" w:rsidP="00693D31">
                  <w:pPr>
                    <w:pStyle w:val="1"/>
                    <w:jc w:val="center"/>
                    <w:rPr>
                      <w:lang w:val="el-GR"/>
                    </w:rPr>
                  </w:pPr>
                  <w:r w:rsidRPr="00693D31">
                    <w:rPr>
                      <w:lang w:val="el-GR"/>
                    </w:rPr>
                    <w:t>ΚΕΝΤΡΙΚΗΣ ΜΑΚΕΔ</w:t>
                  </w:r>
                  <w:r w:rsidRPr="00693D31">
                    <w:rPr>
                      <w:lang w:val="el-GR"/>
                    </w:rPr>
                    <w:t>Ο</w:t>
                  </w:r>
                  <w:r w:rsidRPr="00693D31">
                    <w:rPr>
                      <w:lang w:val="el-GR"/>
                    </w:rPr>
                    <w:t>ΝΙΑΣ</w:t>
                  </w:r>
                </w:p>
                <w:p w:rsidR="00693D31" w:rsidRPr="00693D31" w:rsidRDefault="00693D31" w:rsidP="00693D31">
                  <w:pPr>
                    <w:pStyle w:val="1"/>
                    <w:jc w:val="center"/>
                    <w:rPr>
                      <w:lang w:val="el-GR"/>
                    </w:rPr>
                  </w:pPr>
                  <w:r w:rsidRPr="00693D31">
                    <w:rPr>
                      <w:lang w:val="el-GR"/>
                    </w:rPr>
                    <w:t>Δ/ΝΣΗ Π.Ε. ΑΝ. ΘΕΣ/ΝΙΚΗΣ</w:t>
                  </w:r>
                </w:p>
                <w:p w:rsidR="00693D31" w:rsidRPr="0091791D" w:rsidRDefault="00693D31" w:rsidP="00693D31">
                  <w:pPr>
                    <w:jc w:val="center"/>
                    <w:rPr>
                      <w:b/>
                    </w:rPr>
                  </w:pPr>
                  <w:r w:rsidRPr="00B71270">
                    <w:rPr>
                      <w:b/>
                    </w:rPr>
                    <w:t>4</w:t>
                  </w:r>
                  <w:r>
                    <w:rPr>
                      <w:b/>
                      <w:lang w:val="en-US"/>
                    </w:rPr>
                    <w:t>o</w:t>
                  </w:r>
                  <w:r w:rsidRPr="0091791D">
                    <w:rPr>
                      <w:b/>
                    </w:rPr>
                    <w:t xml:space="preserve"> 1</w:t>
                  </w:r>
                  <w:r w:rsidRPr="00B71270">
                    <w:rPr>
                      <w:b/>
                    </w:rPr>
                    <w:t>3</w:t>
                  </w:r>
                  <w:r>
                    <w:rPr>
                      <w:b/>
                    </w:rPr>
                    <w:t>/Θ ΔΗΜ.ΣΧΟΛΕΙΟ</w:t>
                  </w:r>
                </w:p>
                <w:p w:rsidR="00693D31" w:rsidRPr="001E14E9" w:rsidRDefault="00693D31" w:rsidP="00693D31">
                  <w:pPr>
                    <w:rPr>
                      <w:b/>
                    </w:rPr>
                  </w:pPr>
                  <w:r>
                    <w:rPr>
                      <w:b/>
                    </w:rPr>
                    <w:t xml:space="preserve">                  </w:t>
                  </w:r>
                  <w:r w:rsidRPr="001E14E9">
                    <w:rPr>
                      <w:b/>
                    </w:rPr>
                    <w:t>ΔΗΜΟΥ ΘΕΡΜΗΣ</w:t>
                  </w:r>
                </w:p>
                <w:p w:rsidR="00693D31" w:rsidRDefault="00693D31" w:rsidP="00693D31">
                  <w:pPr>
                    <w:jc w:val="center"/>
                  </w:pPr>
                  <w:r w:rsidRPr="002B4FE4">
                    <w:t>Ταχ. Δ/νση:</w:t>
                  </w:r>
                  <w:r>
                    <w:t xml:space="preserve"> Θέση Αποθήκες</w:t>
                  </w:r>
                </w:p>
                <w:p w:rsidR="00693D31" w:rsidRPr="00B5767C" w:rsidRDefault="00693D31" w:rsidP="00693D31">
                  <w:r>
                    <w:t xml:space="preserve">                           </w:t>
                  </w:r>
                  <w:r w:rsidRPr="00B5767C">
                    <w:t>ΤΚ</w:t>
                  </w:r>
                  <w:r>
                    <w:t xml:space="preserve"> : </w:t>
                  </w:r>
                  <w:r w:rsidRPr="00B5767C">
                    <w:t xml:space="preserve"> 57001</w:t>
                  </w:r>
                </w:p>
                <w:p w:rsidR="00693D31" w:rsidRPr="00B5767C" w:rsidRDefault="00693D31" w:rsidP="00693D31">
                  <w:pPr>
                    <w:jc w:val="center"/>
                  </w:pPr>
                  <w:r>
                    <w:t xml:space="preserve">      </w:t>
                  </w:r>
                  <w:r w:rsidRPr="00B5767C">
                    <w:t>Πληροφ.</w:t>
                  </w:r>
                  <w:r>
                    <w:t xml:space="preserve"> </w:t>
                  </w:r>
                  <w:r w:rsidRPr="00B5767C">
                    <w:t xml:space="preserve">: </w:t>
                  </w:r>
                  <w:r>
                    <w:t xml:space="preserve"> Αξαρλή Γλυκερία</w:t>
                  </w:r>
                </w:p>
                <w:p w:rsidR="00693D31" w:rsidRPr="00693D31" w:rsidRDefault="00693D31" w:rsidP="00693D31">
                  <w:pPr>
                    <w:jc w:val="center"/>
                  </w:pPr>
                  <w:r>
                    <w:t xml:space="preserve">Τηλ.  </w:t>
                  </w:r>
                  <w:r w:rsidRPr="00693D31">
                    <w:t>2310471161 &amp; 2310471135</w:t>
                  </w:r>
                </w:p>
                <w:p w:rsidR="00693D31" w:rsidRPr="006468DF" w:rsidRDefault="00693D31" w:rsidP="00693D31">
                  <w:pPr>
                    <w:jc w:val="center"/>
                  </w:pPr>
                  <w:r>
                    <w:t>Ηλ. ταχ</w:t>
                  </w:r>
                  <w:r w:rsidRPr="00B5767C">
                    <w:rPr>
                      <w:lang w:val="de-DE"/>
                    </w:rPr>
                    <w:t xml:space="preserve">: </w:t>
                  </w:r>
                  <w:r>
                    <w:rPr>
                      <w:lang w:val="en-US"/>
                    </w:rPr>
                    <w:t>mail</w:t>
                  </w:r>
                  <w:r w:rsidRPr="006468DF">
                    <w:t>@4</w:t>
                  </w:r>
                  <w:r>
                    <w:rPr>
                      <w:lang w:val="en-US"/>
                    </w:rPr>
                    <w:t>dim</w:t>
                  </w:r>
                  <w:r w:rsidRPr="006468DF">
                    <w:t>-</w:t>
                  </w:r>
                  <w:r>
                    <w:rPr>
                      <w:lang w:val="en-US"/>
                    </w:rPr>
                    <w:t>therm</w:t>
                  </w:r>
                  <w:r w:rsidRPr="006468DF">
                    <w:t>.</w:t>
                  </w:r>
                  <w:r>
                    <w:rPr>
                      <w:lang w:val="en-US"/>
                    </w:rPr>
                    <w:t>thess</w:t>
                  </w:r>
                  <w:r w:rsidRPr="006468DF">
                    <w:t>.</w:t>
                  </w:r>
                  <w:r>
                    <w:rPr>
                      <w:lang w:val="en-US"/>
                    </w:rPr>
                    <w:t>sch</w:t>
                  </w:r>
                  <w:r w:rsidRPr="006468DF">
                    <w:t>.</w:t>
                  </w:r>
                  <w:r>
                    <w:rPr>
                      <w:lang w:val="en-US"/>
                    </w:rPr>
                    <w:t>gr</w:t>
                  </w:r>
                </w:p>
                <w:p w:rsidR="00693D31" w:rsidRPr="006468DF" w:rsidRDefault="00693D31" w:rsidP="00693D31">
                  <w:pPr>
                    <w:jc w:val="center"/>
                  </w:pPr>
                </w:p>
                <w:p w:rsidR="00693D31" w:rsidRPr="006E6E15" w:rsidRDefault="00693D31" w:rsidP="00693D31">
                  <w:pPr>
                    <w:jc w:val="center"/>
                  </w:pPr>
                  <w:r w:rsidRPr="00BC5444">
                    <w:rPr>
                      <w:szCs w:val="24"/>
                    </w:rPr>
                    <w:t>Κωδικ</w:t>
                  </w:r>
                  <w:r>
                    <w:rPr>
                      <w:szCs w:val="24"/>
                    </w:rPr>
                    <w:t>ός σχολείου: 919</w:t>
                  </w:r>
                  <w:r w:rsidRPr="006468DF">
                    <w:rPr>
                      <w:szCs w:val="24"/>
                    </w:rPr>
                    <w:t>0921</w:t>
                  </w:r>
                </w:p>
                <w:p w:rsidR="00693D31" w:rsidRPr="006E6E15" w:rsidRDefault="00693D31" w:rsidP="00693D31"/>
                <w:p w:rsidR="003C5B54" w:rsidRPr="006E6E15" w:rsidRDefault="003C5B54" w:rsidP="003C5B54"/>
                <w:p w:rsidR="003C5B54" w:rsidRPr="006E6E15" w:rsidRDefault="003C5B54" w:rsidP="003C5B54"/>
              </w:txbxContent>
            </v:textbox>
          </v:shape>
        </w:pict>
      </w:r>
      <w:r w:rsidR="00CB59A5" w:rsidRPr="00C20274">
        <w:rPr>
          <w:b/>
          <w:szCs w:val="24"/>
        </w:rPr>
        <w:t xml:space="preserve">         </w:t>
      </w:r>
      <w:r w:rsidR="00A831B5">
        <w:rPr>
          <w:b/>
          <w:szCs w:val="24"/>
        </w:rPr>
        <w:t xml:space="preserve">    </w:t>
      </w:r>
    </w:p>
    <w:p w:rsidR="00A831B5" w:rsidRPr="00A402AE" w:rsidRDefault="00A831B5" w:rsidP="000B1EFE">
      <w:pPr>
        <w:pStyle w:val="a5"/>
        <w:jc w:val="both"/>
        <w:rPr>
          <w:b w:val="0"/>
          <w:sz w:val="24"/>
          <w:szCs w:val="24"/>
        </w:rPr>
      </w:pPr>
      <w:r w:rsidRPr="00A402AE">
        <w:rPr>
          <w:b w:val="0"/>
          <w:sz w:val="24"/>
          <w:szCs w:val="24"/>
        </w:rPr>
        <w:t xml:space="preserve">                                                           </w:t>
      </w:r>
      <w:r w:rsidR="000B1EFE" w:rsidRPr="00A402AE">
        <w:rPr>
          <w:b w:val="0"/>
          <w:sz w:val="24"/>
          <w:szCs w:val="24"/>
        </w:rPr>
        <w:t xml:space="preserve">                        </w:t>
      </w:r>
      <w:r w:rsidRPr="00A402AE">
        <w:rPr>
          <w:b w:val="0"/>
          <w:sz w:val="24"/>
          <w:szCs w:val="24"/>
        </w:rPr>
        <w:t xml:space="preserve">            </w:t>
      </w:r>
    </w:p>
    <w:p w:rsidR="003C5B54" w:rsidRPr="003C5B54" w:rsidRDefault="003C5B54" w:rsidP="008652D8">
      <w:pPr>
        <w:spacing w:line="360" w:lineRule="auto"/>
        <w:ind w:left="180"/>
        <w:jc w:val="both"/>
        <w:rPr>
          <w:szCs w:val="24"/>
        </w:rPr>
      </w:pPr>
    </w:p>
    <w:p w:rsidR="003C5B54" w:rsidRPr="003C5B54" w:rsidRDefault="003C5B54" w:rsidP="008652D8">
      <w:pPr>
        <w:spacing w:line="360" w:lineRule="auto"/>
        <w:ind w:left="180"/>
        <w:jc w:val="both"/>
        <w:rPr>
          <w:szCs w:val="24"/>
        </w:rPr>
      </w:pPr>
    </w:p>
    <w:p w:rsidR="003C5B54" w:rsidRPr="003C5B54" w:rsidRDefault="003C5B54" w:rsidP="008652D8">
      <w:pPr>
        <w:spacing w:line="360" w:lineRule="auto"/>
        <w:ind w:left="180"/>
        <w:jc w:val="both"/>
        <w:rPr>
          <w:szCs w:val="24"/>
        </w:rPr>
      </w:pPr>
    </w:p>
    <w:p w:rsidR="003C5B54" w:rsidRPr="003C5B54" w:rsidRDefault="003C5B54" w:rsidP="008652D8">
      <w:pPr>
        <w:spacing w:line="360" w:lineRule="auto"/>
        <w:ind w:left="180"/>
        <w:jc w:val="both"/>
        <w:rPr>
          <w:szCs w:val="24"/>
        </w:rPr>
      </w:pPr>
    </w:p>
    <w:p w:rsidR="003C5B54" w:rsidRPr="003C5B54" w:rsidRDefault="003C5B54" w:rsidP="008652D8">
      <w:pPr>
        <w:spacing w:line="360" w:lineRule="auto"/>
        <w:ind w:left="180"/>
        <w:jc w:val="both"/>
        <w:rPr>
          <w:szCs w:val="24"/>
        </w:rPr>
      </w:pPr>
    </w:p>
    <w:p w:rsidR="003C5B54" w:rsidRPr="003C5B54" w:rsidRDefault="003C5B54" w:rsidP="008652D8">
      <w:pPr>
        <w:spacing w:line="360" w:lineRule="auto"/>
        <w:ind w:left="180"/>
        <w:jc w:val="both"/>
        <w:rPr>
          <w:szCs w:val="24"/>
        </w:rPr>
      </w:pPr>
    </w:p>
    <w:p w:rsidR="003C5B54" w:rsidRPr="003C5B54" w:rsidRDefault="003C5B54" w:rsidP="008652D8">
      <w:pPr>
        <w:spacing w:line="360" w:lineRule="auto"/>
        <w:ind w:left="180"/>
        <w:jc w:val="both"/>
        <w:rPr>
          <w:szCs w:val="24"/>
        </w:rPr>
      </w:pPr>
    </w:p>
    <w:p w:rsidR="003C5B54" w:rsidRPr="003C5B54" w:rsidRDefault="003C5B54" w:rsidP="008652D8">
      <w:pPr>
        <w:spacing w:line="360" w:lineRule="auto"/>
        <w:ind w:left="180"/>
        <w:jc w:val="both"/>
        <w:rPr>
          <w:szCs w:val="24"/>
        </w:rPr>
      </w:pPr>
    </w:p>
    <w:p w:rsidR="003C5B54" w:rsidRPr="003C5B54" w:rsidRDefault="003C5B54" w:rsidP="008652D8">
      <w:pPr>
        <w:spacing w:line="360" w:lineRule="auto"/>
        <w:ind w:left="180"/>
        <w:jc w:val="both"/>
        <w:rPr>
          <w:szCs w:val="24"/>
        </w:rPr>
      </w:pPr>
    </w:p>
    <w:p w:rsidR="003C5B54" w:rsidRPr="003C5B54" w:rsidRDefault="003C5B54" w:rsidP="008652D8">
      <w:pPr>
        <w:spacing w:line="360" w:lineRule="auto"/>
        <w:ind w:left="180"/>
        <w:jc w:val="both"/>
        <w:rPr>
          <w:szCs w:val="24"/>
        </w:rPr>
      </w:pPr>
    </w:p>
    <w:p w:rsidR="003C5B54" w:rsidRPr="003C5B54" w:rsidRDefault="003C5B54" w:rsidP="008652D8">
      <w:pPr>
        <w:spacing w:line="360" w:lineRule="auto"/>
        <w:ind w:left="180"/>
        <w:jc w:val="both"/>
        <w:rPr>
          <w:szCs w:val="24"/>
        </w:rPr>
      </w:pPr>
    </w:p>
    <w:p w:rsidR="003C5B54" w:rsidRPr="003C5B54" w:rsidRDefault="003C5B54" w:rsidP="008652D8">
      <w:pPr>
        <w:spacing w:line="360" w:lineRule="auto"/>
        <w:ind w:left="180"/>
        <w:jc w:val="both"/>
        <w:rPr>
          <w:szCs w:val="24"/>
        </w:rPr>
      </w:pPr>
    </w:p>
    <w:p w:rsidR="003C5B54" w:rsidRPr="003C5B54" w:rsidRDefault="003C5B54" w:rsidP="008652D8">
      <w:pPr>
        <w:spacing w:line="360" w:lineRule="auto"/>
        <w:ind w:left="180"/>
        <w:jc w:val="both"/>
        <w:rPr>
          <w:szCs w:val="24"/>
        </w:rPr>
      </w:pPr>
    </w:p>
    <w:p w:rsidR="003C5B54" w:rsidRPr="003C5B54" w:rsidRDefault="003C5B54" w:rsidP="008652D8">
      <w:pPr>
        <w:spacing w:line="360" w:lineRule="auto"/>
        <w:ind w:left="180"/>
        <w:jc w:val="both"/>
        <w:rPr>
          <w:szCs w:val="24"/>
        </w:rPr>
      </w:pPr>
    </w:p>
    <w:p w:rsidR="003C5B54" w:rsidRPr="003C5B54" w:rsidRDefault="003C5B54" w:rsidP="008652D8">
      <w:pPr>
        <w:spacing w:line="360" w:lineRule="auto"/>
        <w:ind w:left="180"/>
        <w:jc w:val="both"/>
        <w:rPr>
          <w:szCs w:val="24"/>
        </w:rPr>
      </w:pPr>
    </w:p>
    <w:p w:rsidR="003C5B54" w:rsidRPr="003C5B54" w:rsidRDefault="003C5B54" w:rsidP="008652D8">
      <w:pPr>
        <w:spacing w:line="360" w:lineRule="auto"/>
        <w:ind w:left="180"/>
        <w:jc w:val="both"/>
        <w:rPr>
          <w:szCs w:val="24"/>
        </w:rPr>
      </w:pPr>
    </w:p>
    <w:p w:rsidR="002A1940" w:rsidRPr="003C5B54" w:rsidRDefault="000977BC" w:rsidP="003C5B54">
      <w:pPr>
        <w:spacing w:line="360" w:lineRule="auto"/>
        <w:ind w:left="180"/>
        <w:jc w:val="both"/>
        <w:rPr>
          <w:szCs w:val="24"/>
        </w:rPr>
      </w:pPr>
      <w:r>
        <w:rPr>
          <w:szCs w:val="24"/>
        </w:rPr>
        <w:t xml:space="preserve">ΘΕΜΑ: </w:t>
      </w:r>
      <w:r w:rsidR="000E4572">
        <w:rPr>
          <w:szCs w:val="24"/>
        </w:rPr>
        <w:t>«</w:t>
      </w:r>
      <w:r w:rsidR="002A1940" w:rsidRPr="002A1940">
        <w:rPr>
          <w:b/>
          <w:bCs/>
        </w:rPr>
        <w:t xml:space="preserve">Πρόσκληση εκδήλωσης ενδιαφέροντος για κατάθεση οικονομικής προσφοράς για την </w:t>
      </w:r>
      <w:r w:rsidR="002A1940">
        <w:rPr>
          <w:b/>
          <w:bCs/>
        </w:rPr>
        <w:t>τ</w:t>
      </w:r>
      <w:r w:rsidR="00DC3314">
        <w:rPr>
          <w:b/>
          <w:bCs/>
        </w:rPr>
        <w:t xml:space="preserve">ριήμερη </w:t>
      </w:r>
      <w:r w:rsidR="002A1940" w:rsidRPr="002A1940">
        <w:rPr>
          <w:b/>
          <w:bCs/>
        </w:rPr>
        <w:t xml:space="preserve">εκδρομή της </w:t>
      </w:r>
      <w:r w:rsidR="00DC3314">
        <w:rPr>
          <w:b/>
          <w:bCs/>
        </w:rPr>
        <w:t>ΣΤ΄</w:t>
      </w:r>
      <w:r w:rsidR="002A1940" w:rsidRPr="002A1940">
        <w:rPr>
          <w:b/>
          <w:bCs/>
        </w:rPr>
        <w:t xml:space="preserve">τάξης του </w:t>
      </w:r>
      <w:r w:rsidR="002A1940">
        <w:rPr>
          <w:b/>
          <w:bCs/>
        </w:rPr>
        <w:t>4</w:t>
      </w:r>
      <w:r w:rsidR="002A1940" w:rsidRPr="002A1940">
        <w:rPr>
          <w:b/>
          <w:bCs/>
        </w:rPr>
        <w:t xml:space="preserve">ου </w:t>
      </w:r>
      <w:r w:rsidR="002A1940">
        <w:rPr>
          <w:b/>
          <w:bCs/>
        </w:rPr>
        <w:t xml:space="preserve">Δημοτικού Σχολείου Θέρμης στην </w:t>
      </w:r>
      <w:r w:rsidR="00DC3314">
        <w:rPr>
          <w:b/>
          <w:bCs/>
        </w:rPr>
        <w:t>Αθήνα</w:t>
      </w:r>
      <w:r w:rsidR="00473E19">
        <w:rPr>
          <w:szCs w:val="24"/>
        </w:rPr>
        <w:t>»</w:t>
      </w:r>
    </w:p>
    <w:p w:rsidR="00216181" w:rsidRPr="008652D8" w:rsidRDefault="008652D8" w:rsidP="008652D8">
      <w:pPr>
        <w:spacing w:line="360" w:lineRule="auto"/>
        <w:ind w:left="180"/>
        <w:jc w:val="both"/>
      </w:pPr>
      <w:r w:rsidRPr="00B5767C">
        <w:rPr>
          <w:szCs w:val="24"/>
        </w:rPr>
        <w:t>ΣΧΕΤ</w:t>
      </w:r>
      <w:r>
        <w:rPr>
          <w:b/>
        </w:rPr>
        <w:t>:</w:t>
      </w:r>
      <w:r>
        <w:t xml:space="preserve">    </w:t>
      </w:r>
    </w:p>
    <w:p w:rsidR="00693D31" w:rsidRPr="00D232E2" w:rsidRDefault="00216181" w:rsidP="00693D31">
      <w:pPr>
        <w:spacing w:line="276" w:lineRule="auto"/>
        <w:jc w:val="both"/>
        <w:rPr>
          <w:rFonts w:cs="Arial"/>
        </w:rPr>
      </w:pPr>
      <w:r w:rsidRPr="00B5767C">
        <w:rPr>
          <w:b/>
          <w:szCs w:val="24"/>
        </w:rPr>
        <w:t xml:space="preserve">     </w:t>
      </w:r>
      <w:r w:rsidR="00693D31" w:rsidRPr="00D232E2">
        <w:rPr>
          <w:rFonts w:cs="Arial"/>
        </w:rPr>
        <w:t>Η Διευθύντρια του 4</w:t>
      </w:r>
      <w:r w:rsidR="00693D31" w:rsidRPr="00D232E2">
        <w:rPr>
          <w:rFonts w:cs="Arial"/>
          <w:vertAlign w:val="superscript"/>
        </w:rPr>
        <w:t>ου</w:t>
      </w:r>
      <w:r w:rsidR="00693D31" w:rsidRPr="00D232E2">
        <w:rPr>
          <w:rFonts w:cs="Arial"/>
        </w:rPr>
        <w:t xml:space="preserve"> Δημοτικού Σχολείου ζητά κατάθεση προσφορών για τη διοργάνωση της </w:t>
      </w:r>
      <w:r w:rsidR="00693D31">
        <w:rPr>
          <w:rFonts w:cs="Arial"/>
        </w:rPr>
        <w:t>τριήμερης</w:t>
      </w:r>
      <w:r w:rsidR="00693D31" w:rsidRPr="00D232E2">
        <w:rPr>
          <w:rFonts w:cs="Arial"/>
        </w:rPr>
        <w:t xml:space="preserve"> εκπαιδευτικής εκδρομής της  ΣΤ΄ τάξη</w:t>
      </w:r>
      <w:r w:rsidR="00693D31">
        <w:rPr>
          <w:rFonts w:cs="Arial"/>
        </w:rPr>
        <w:t xml:space="preserve">ς του σχολείου μας σε Αθήνα, </w:t>
      </w:r>
      <w:r w:rsidR="00693D31" w:rsidRPr="00D232E2">
        <w:rPr>
          <w:rFonts w:cs="Arial"/>
        </w:rPr>
        <w:t xml:space="preserve">στο πλαίσιο επίσκεψης </w:t>
      </w:r>
      <w:r w:rsidR="00693D31">
        <w:rPr>
          <w:rFonts w:cs="Arial"/>
        </w:rPr>
        <w:t>στη Βουλή</w:t>
      </w:r>
      <w:r w:rsidR="00693D31" w:rsidRPr="00D232E2">
        <w:rPr>
          <w:rFonts w:cs="Arial"/>
        </w:rPr>
        <w:t xml:space="preserve"> των Ελλήνων.</w:t>
      </w:r>
    </w:p>
    <w:p w:rsidR="00693D31" w:rsidRPr="00D232E2" w:rsidRDefault="00693D31" w:rsidP="00693D31">
      <w:pPr>
        <w:spacing w:line="276" w:lineRule="auto"/>
        <w:jc w:val="both"/>
        <w:rPr>
          <w:rFonts w:cs="Arial"/>
        </w:rPr>
      </w:pPr>
      <w:r w:rsidRPr="00D232E2">
        <w:rPr>
          <w:rFonts w:cs="Arial"/>
        </w:rPr>
        <w:t xml:space="preserve">     Οι προσφορές θα αποσταλούν έως  </w:t>
      </w:r>
      <w:r>
        <w:rPr>
          <w:rFonts w:cs="Arial"/>
        </w:rPr>
        <w:t>18</w:t>
      </w:r>
      <w:r w:rsidRPr="00D232E2">
        <w:rPr>
          <w:rFonts w:cs="Arial"/>
        </w:rPr>
        <w:t xml:space="preserve">/2/2015 και ώρα 12.00. Η επιτροπή θα συνεδριάσει στις 13.00. Η εκδρομή θα  πραγματοποιηθεί από </w:t>
      </w:r>
      <w:r>
        <w:rPr>
          <w:rFonts w:cs="Arial"/>
        </w:rPr>
        <w:t>7/4/2016</w:t>
      </w:r>
      <w:r w:rsidRPr="00D232E2">
        <w:rPr>
          <w:rFonts w:cs="Arial"/>
        </w:rPr>
        <w:t xml:space="preserve"> έως </w:t>
      </w:r>
      <w:r>
        <w:rPr>
          <w:rFonts w:cs="Arial"/>
        </w:rPr>
        <w:t>10/4/2016</w:t>
      </w:r>
      <w:r w:rsidRPr="00D232E2">
        <w:rPr>
          <w:rFonts w:cs="Arial"/>
        </w:rPr>
        <w:t xml:space="preserve"> (</w:t>
      </w:r>
      <w:r>
        <w:rPr>
          <w:rFonts w:cs="Arial"/>
        </w:rPr>
        <w:t>2</w:t>
      </w:r>
      <w:r w:rsidRPr="00D232E2">
        <w:rPr>
          <w:rFonts w:cs="Arial"/>
        </w:rPr>
        <w:t xml:space="preserve"> διανυκτερεύσεις) και θα συμμετέχουν περίπου </w:t>
      </w:r>
      <w:r>
        <w:rPr>
          <w:rFonts w:cs="Arial"/>
        </w:rPr>
        <w:t xml:space="preserve">75 </w:t>
      </w:r>
      <w:r w:rsidRPr="00D232E2">
        <w:rPr>
          <w:rFonts w:cs="Arial"/>
        </w:rPr>
        <w:t>μαθητές/τριες και κηδεμόνες, οι οποίοι θα συνοδεύονται από 3 ή 4 εκπαιδευτικούς και θα ακολουθήσουν το παρακάτω πρόγραμμα εν περιλήψει:</w:t>
      </w:r>
    </w:p>
    <w:p w:rsidR="00693D31" w:rsidRPr="00D232E2" w:rsidRDefault="00693D31" w:rsidP="00693D31">
      <w:pPr>
        <w:spacing w:line="276" w:lineRule="auto"/>
        <w:jc w:val="both"/>
        <w:rPr>
          <w:rFonts w:cs="Arial"/>
          <w:b/>
          <w:u w:val="single"/>
        </w:rPr>
      </w:pPr>
      <w:r>
        <w:rPr>
          <w:rFonts w:cs="Arial"/>
          <w:b/>
          <w:u w:val="single"/>
        </w:rPr>
        <w:t xml:space="preserve">Πέμπτη </w:t>
      </w:r>
      <w:r w:rsidRPr="00D232E2">
        <w:rPr>
          <w:rFonts w:cs="Arial"/>
          <w:b/>
          <w:u w:val="single"/>
        </w:rPr>
        <w:t xml:space="preserve"> </w:t>
      </w:r>
      <w:r>
        <w:rPr>
          <w:rFonts w:cs="Arial"/>
          <w:b/>
          <w:u w:val="single"/>
        </w:rPr>
        <w:t>07/04/2016</w:t>
      </w:r>
    </w:p>
    <w:p w:rsidR="00693D31" w:rsidRDefault="00693D31" w:rsidP="00693D31">
      <w:pPr>
        <w:spacing w:line="276" w:lineRule="auto"/>
        <w:jc w:val="both"/>
        <w:rPr>
          <w:rFonts w:cs="Arial"/>
        </w:rPr>
      </w:pPr>
      <w:r w:rsidRPr="00D232E2">
        <w:rPr>
          <w:rFonts w:cs="Arial"/>
          <w:b/>
        </w:rPr>
        <w:t xml:space="preserve">07.00: </w:t>
      </w:r>
      <w:r w:rsidRPr="00D232E2">
        <w:rPr>
          <w:rFonts w:cs="Arial"/>
        </w:rPr>
        <w:t xml:space="preserve">Συγκέντρωση μαθητών στο  Σχολείο  και αναχώρηση με λεωφορείο για </w:t>
      </w:r>
      <w:r>
        <w:rPr>
          <w:rFonts w:cs="Arial"/>
        </w:rPr>
        <w:t xml:space="preserve">   </w:t>
      </w:r>
    </w:p>
    <w:p w:rsidR="00693D31" w:rsidRPr="00D232E2" w:rsidRDefault="00693D31" w:rsidP="00693D31">
      <w:pPr>
        <w:spacing w:line="276" w:lineRule="auto"/>
        <w:jc w:val="both"/>
        <w:rPr>
          <w:rFonts w:cs="Arial"/>
          <w:b/>
        </w:rPr>
      </w:pPr>
      <w:r>
        <w:rPr>
          <w:rFonts w:cs="Arial"/>
        </w:rPr>
        <w:t xml:space="preserve">           </w:t>
      </w:r>
      <w:r w:rsidRPr="00D232E2">
        <w:rPr>
          <w:rFonts w:cs="Arial"/>
        </w:rPr>
        <w:t>Αθήνα.</w:t>
      </w:r>
      <w:r w:rsidRPr="00D232E2">
        <w:rPr>
          <w:rFonts w:cs="Arial"/>
          <w:b/>
        </w:rPr>
        <w:t xml:space="preserve"> </w:t>
      </w:r>
    </w:p>
    <w:p w:rsidR="00693D31" w:rsidRPr="00D232E2" w:rsidRDefault="00693D31" w:rsidP="00693D31">
      <w:pPr>
        <w:spacing w:line="276" w:lineRule="auto"/>
        <w:jc w:val="both"/>
        <w:rPr>
          <w:rFonts w:cs="Arial"/>
        </w:rPr>
      </w:pPr>
      <w:r w:rsidRPr="00D232E2">
        <w:rPr>
          <w:rFonts w:cs="Arial"/>
          <w:b/>
        </w:rPr>
        <w:t>16:00</w:t>
      </w:r>
      <w:r>
        <w:rPr>
          <w:rFonts w:cs="Arial"/>
        </w:rPr>
        <w:t>: Ά</w:t>
      </w:r>
      <w:r w:rsidRPr="00D232E2">
        <w:rPr>
          <w:rFonts w:cs="Arial"/>
        </w:rPr>
        <w:t xml:space="preserve">φιξη  στο  ξενοδοχείο , τακτοποίηση και  </w:t>
      </w:r>
      <w:r>
        <w:rPr>
          <w:rFonts w:cs="Arial"/>
        </w:rPr>
        <w:t>Φαγητό</w:t>
      </w:r>
    </w:p>
    <w:p w:rsidR="00693D31" w:rsidRPr="00D232E2" w:rsidRDefault="00693D31" w:rsidP="00693D31">
      <w:pPr>
        <w:spacing w:line="276" w:lineRule="auto"/>
        <w:jc w:val="both"/>
        <w:rPr>
          <w:rFonts w:cs="Arial"/>
        </w:rPr>
      </w:pPr>
      <w:r w:rsidRPr="00D232E2">
        <w:rPr>
          <w:rFonts w:cs="Arial"/>
          <w:b/>
        </w:rPr>
        <w:t>19:00</w:t>
      </w:r>
      <w:r w:rsidRPr="00D232E2">
        <w:rPr>
          <w:rFonts w:cs="Arial"/>
        </w:rPr>
        <w:t>: Επ</w:t>
      </w:r>
      <w:r>
        <w:rPr>
          <w:rFonts w:cs="Arial"/>
        </w:rPr>
        <w:t xml:space="preserve">ίσκεψη  στην Βουλή των Ελλήνων. </w:t>
      </w:r>
      <w:r w:rsidRPr="00D232E2">
        <w:rPr>
          <w:rFonts w:cs="Arial"/>
        </w:rPr>
        <w:t xml:space="preserve">Διανυκτέρευση . </w:t>
      </w:r>
    </w:p>
    <w:p w:rsidR="00693D31" w:rsidRPr="00D232E2" w:rsidRDefault="00693D31" w:rsidP="00693D31">
      <w:pPr>
        <w:spacing w:line="276" w:lineRule="auto"/>
        <w:jc w:val="both"/>
        <w:rPr>
          <w:rFonts w:cs="Arial"/>
          <w:b/>
          <w:u w:val="single"/>
        </w:rPr>
      </w:pPr>
      <w:r>
        <w:rPr>
          <w:rFonts w:cs="Arial"/>
          <w:b/>
          <w:u w:val="single"/>
        </w:rPr>
        <w:t xml:space="preserve">Παρασκευή </w:t>
      </w:r>
      <w:r w:rsidRPr="00D232E2">
        <w:rPr>
          <w:rFonts w:cs="Arial"/>
          <w:b/>
          <w:u w:val="single"/>
        </w:rPr>
        <w:t xml:space="preserve"> </w:t>
      </w:r>
      <w:r>
        <w:rPr>
          <w:rFonts w:cs="Arial"/>
          <w:b/>
          <w:u w:val="single"/>
        </w:rPr>
        <w:t>08/04/2016</w:t>
      </w:r>
    </w:p>
    <w:p w:rsidR="00693D31" w:rsidRPr="00D232E2" w:rsidRDefault="00693D31" w:rsidP="00693D31">
      <w:pPr>
        <w:spacing w:line="276" w:lineRule="auto"/>
        <w:jc w:val="both"/>
        <w:rPr>
          <w:rFonts w:cs="Arial"/>
        </w:rPr>
      </w:pPr>
      <w:r w:rsidRPr="00D232E2">
        <w:rPr>
          <w:rFonts w:cs="Arial"/>
          <w:b/>
        </w:rPr>
        <w:t>0</w:t>
      </w:r>
      <w:r w:rsidRPr="00C86A2E">
        <w:rPr>
          <w:rFonts w:cs="Arial"/>
          <w:b/>
        </w:rPr>
        <w:t>7</w:t>
      </w:r>
      <w:r w:rsidRPr="00D232E2">
        <w:rPr>
          <w:rFonts w:cs="Arial"/>
          <w:b/>
        </w:rPr>
        <w:t>:00</w:t>
      </w:r>
      <w:r w:rsidRPr="00D232E2">
        <w:rPr>
          <w:rFonts w:cs="Arial"/>
        </w:rPr>
        <w:t>: Πρωινό στο ξενοδοχείο.</w:t>
      </w:r>
    </w:p>
    <w:p w:rsidR="00693D31" w:rsidRPr="00693D31" w:rsidRDefault="00693D31" w:rsidP="00693D31">
      <w:pPr>
        <w:spacing w:line="276" w:lineRule="auto"/>
        <w:jc w:val="both"/>
        <w:rPr>
          <w:rFonts w:cs="Arial"/>
        </w:rPr>
      </w:pPr>
      <w:r w:rsidRPr="00D232E2">
        <w:rPr>
          <w:rFonts w:cs="Arial"/>
          <w:b/>
        </w:rPr>
        <w:t>0</w:t>
      </w:r>
      <w:r w:rsidRPr="00C86A2E">
        <w:rPr>
          <w:rFonts w:cs="Arial"/>
          <w:b/>
        </w:rPr>
        <w:t>8</w:t>
      </w:r>
      <w:r w:rsidRPr="00D232E2">
        <w:rPr>
          <w:rFonts w:cs="Arial"/>
          <w:b/>
        </w:rPr>
        <w:t>:00</w:t>
      </w:r>
      <w:r w:rsidRPr="00D232E2">
        <w:rPr>
          <w:rFonts w:cs="Arial"/>
        </w:rPr>
        <w:t xml:space="preserve">: </w:t>
      </w:r>
      <w:r>
        <w:rPr>
          <w:rFonts w:cs="Arial"/>
        </w:rPr>
        <w:t xml:space="preserve">Επίσκεψη στο </w:t>
      </w:r>
      <w:r w:rsidRPr="00D232E2">
        <w:rPr>
          <w:rFonts w:cs="Arial"/>
        </w:rPr>
        <w:t>Βράχο της Ακρόπολης</w:t>
      </w:r>
      <w:r>
        <w:rPr>
          <w:rFonts w:cs="Arial"/>
        </w:rPr>
        <w:t xml:space="preserve"> και στο Μουσείο της Ακρόπολης</w:t>
      </w:r>
    </w:p>
    <w:p w:rsidR="00693D31" w:rsidRPr="00C86A2E" w:rsidRDefault="00693D31" w:rsidP="00693D31">
      <w:pPr>
        <w:spacing w:line="276" w:lineRule="auto"/>
        <w:jc w:val="both"/>
        <w:rPr>
          <w:rFonts w:cs="Arial"/>
        </w:rPr>
      </w:pPr>
      <w:r>
        <w:rPr>
          <w:rFonts w:cs="Arial"/>
          <w:b/>
        </w:rPr>
        <w:t>1</w:t>
      </w:r>
      <w:r w:rsidRPr="00C86A2E">
        <w:rPr>
          <w:rFonts w:cs="Arial"/>
          <w:b/>
        </w:rPr>
        <w:t>2</w:t>
      </w:r>
      <w:r>
        <w:rPr>
          <w:rFonts w:cs="Arial"/>
          <w:b/>
        </w:rPr>
        <w:t>:00</w:t>
      </w:r>
      <w:r>
        <w:rPr>
          <w:rFonts w:cs="Arial"/>
        </w:rPr>
        <w:t>: Παλαιά Βουλή</w:t>
      </w:r>
      <w:r w:rsidRPr="00C86A2E">
        <w:rPr>
          <w:rFonts w:cs="Arial"/>
        </w:rPr>
        <w:t xml:space="preserve">. </w:t>
      </w:r>
      <w:r w:rsidRPr="00D232E2">
        <w:rPr>
          <w:rFonts w:cs="Arial"/>
        </w:rPr>
        <w:t xml:space="preserve">Επιστροφή στο ξενοδοχείο. </w:t>
      </w:r>
    </w:p>
    <w:p w:rsidR="00693D31" w:rsidRPr="00D232E2" w:rsidRDefault="00693D31" w:rsidP="00693D31">
      <w:pPr>
        <w:spacing w:line="276" w:lineRule="auto"/>
        <w:jc w:val="both"/>
        <w:rPr>
          <w:rFonts w:cs="Arial"/>
        </w:rPr>
      </w:pPr>
      <w:r w:rsidRPr="00C86A2E">
        <w:rPr>
          <w:rFonts w:cs="Arial"/>
          <w:b/>
        </w:rPr>
        <w:t>19</w:t>
      </w:r>
      <w:r w:rsidRPr="00D232E2">
        <w:rPr>
          <w:rFonts w:cs="Arial"/>
          <w:b/>
        </w:rPr>
        <w:t>:00:</w:t>
      </w:r>
      <w:r w:rsidRPr="00D232E2">
        <w:rPr>
          <w:rFonts w:cs="Arial"/>
        </w:rPr>
        <w:t xml:space="preserve"> Επίσκεψη στο </w:t>
      </w:r>
      <w:r>
        <w:rPr>
          <w:rFonts w:cs="Arial"/>
        </w:rPr>
        <w:t>Ίδρυμα Μείζονος Ελληνισμού</w:t>
      </w:r>
      <w:r w:rsidRPr="00C86A2E">
        <w:rPr>
          <w:rFonts w:cs="Arial"/>
        </w:rPr>
        <w:t>.</w:t>
      </w:r>
      <w:r w:rsidRPr="00D232E2">
        <w:rPr>
          <w:rFonts w:cs="Arial"/>
        </w:rPr>
        <w:t xml:space="preserve"> Διανυκτέρευση. </w:t>
      </w:r>
    </w:p>
    <w:p w:rsidR="00693D31" w:rsidRPr="00D232E2" w:rsidRDefault="00693D31" w:rsidP="00693D31">
      <w:pPr>
        <w:spacing w:line="276" w:lineRule="auto"/>
        <w:jc w:val="both"/>
        <w:rPr>
          <w:rFonts w:cs="Arial"/>
          <w:b/>
          <w:u w:val="single"/>
        </w:rPr>
      </w:pPr>
      <w:r>
        <w:rPr>
          <w:rFonts w:cs="Arial"/>
          <w:b/>
          <w:u w:val="single"/>
        </w:rPr>
        <w:t>Σάββατο 09/04/2016</w:t>
      </w:r>
    </w:p>
    <w:p w:rsidR="00693D31" w:rsidRPr="00D232E2" w:rsidRDefault="00693D31" w:rsidP="00693D31">
      <w:pPr>
        <w:spacing w:line="276" w:lineRule="auto"/>
        <w:jc w:val="both"/>
        <w:rPr>
          <w:rFonts w:cs="Arial"/>
        </w:rPr>
      </w:pPr>
      <w:r w:rsidRPr="00D232E2">
        <w:rPr>
          <w:rFonts w:cs="Arial"/>
          <w:b/>
        </w:rPr>
        <w:t>0</w:t>
      </w:r>
      <w:r>
        <w:rPr>
          <w:rFonts w:cs="Arial"/>
          <w:b/>
        </w:rPr>
        <w:t>9</w:t>
      </w:r>
      <w:r w:rsidRPr="00D232E2">
        <w:rPr>
          <w:rFonts w:cs="Arial"/>
          <w:b/>
        </w:rPr>
        <w:t>:</w:t>
      </w:r>
      <w:r>
        <w:rPr>
          <w:rFonts w:cs="Arial"/>
          <w:b/>
        </w:rPr>
        <w:t>0</w:t>
      </w:r>
      <w:r w:rsidRPr="00D232E2">
        <w:rPr>
          <w:rFonts w:cs="Arial"/>
          <w:b/>
        </w:rPr>
        <w:t>0</w:t>
      </w:r>
      <w:r w:rsidRPr="00D232E2">
        <w:rPr>
          <w:rFonts w:cs="Arial"/>
        </w:rPr>
        <w:t>: Πρωινό στο ξενοδοχείο.</w:t>
      </w:r>
    </w:p>
    <w:p w:rsidR="00693D31" w:rsidRDefault="00693D31" w:rsidP="00693D31">
      <w:pPr>
        <w:spacing w:line="276" w:lineRule="auto"/>
        <w:jc w:val="both"/>
        <w:rPr>
          <w:rFonts w:cs="Arial"/>
        </w:rPr>
      </w:pPr>
      <w:r>
        <w:rPr>
          <w:rFonts w:cs="Arial"/>
          <w:b/>
        </w:rPr>
        <w:t>11:00</w:t>
      </w:r>
      <w:r>
        <w:rPr>
          <w:rFonts w:cs="Arial"/>
        </w:rPr>
        <w:t>: Αλλαγή φρουράς στο Σύνταγμα</w:t>
      </w:r>
    </w:p>
    <w:p w:rsidR="00693D31" w:rsidRPr="00976985" w:rsidRDefault="00693D31" w:rsidP="00693D31">
      <w:pPr>
        <w:spacing w:line="276" w:lineRule="auto"/>
        <w:jc w:val="both"/>
        <w:rPr>
          <w:rFonts w:cs="Arial"/>
        </w:rPr>
      </w:pPr>
      <w:r w:rsidRPr="00976985">
        <w:rPr>
          <w:rFonts w:cs="Arial"/>
          <w:b/>
        </w:rPr>
        <w:t>12.30</w:t>
      </w:r>
      <w:r>
        <w:rPr>
          <w:rFonts w:cs="Arial"/>
        </w:rPr>
        <w:t>: Αττικό Πάρκο</w:t>
      </w:r>
    </w:p>
    <w:p w:rsidR="00693D31" w:rsidRPr="00D232E2" w:rsidRDefault="00693D31" w:rsidP="00693D31">
      <w:pPr>
        <w:spacing w:line="276" w:lineRule="auto"/>
        <w:jc w:val="both"/>
        <w:rPr>
          <w:rFonts w:cs="Arial"/>
        </w:rPr>
      </w:pPr>
      <w:r w:rsidRPr="00D232E2">
        <w:rPr>
          <w:rFonts w:cs="Arial"/>
          <w:b/>
        </w:rPr>
        <w:t xml:space="preserve">22:00: </w:t>
      </w:r>
      <w:r w:rsidRPr="00D232E2">
        <w:rPr>
          <w:rFonts w:cs="Arial"/>
        </w:rPr>
        <w:t>Άφιξη στη Θεσσαλονίκη</w:t>
      </w:r>
      <w:r w:rsidRPr="00D232E2">
        <w:rPr>
          <w:rFonts w:cs="Arial"/>
          <w:b/>
        </w:rPr>
        <w:t xml:space="preserve"> </w:t>
      </w:r>
    </w:p>
    <w:p w:rsidR="00693D31" w:rsidRDefault="00693D31" w:rsidP="00693D31">
      <w:pPr>
        <w:spacing w:line="276" w:lineRule="auto"/>
        <w:jc w:val="both"/>
        <w:rPr>
          <w:rFonts w:cs="Arial"/>
        </w:rPr>
      </w:pPr>
    </w:p>
    <w:p w:rsidR="00693D31" w:rsidRPr="00D232E2" w:rsidRDefault="00693D31" w:rsidP="00693D31">
      <w:pPr>
        <w:spacing w:line="276" w:lineRule="auto"/>
        <w:jc w:val="both"/>
        <w:rPr>
          <w:rFonts w:cs="Arial"/>
        </w:rPr>
      </w:pPr>
    </w:p>
    <w:p w:rsidR="00693D31" w:rsidRPr="00D232E2" w:rsidRDefault="00693D31" w:rsidP="00693D31">
      <w:pPr>
        <w:spacing w:line="276" w:lineRule="auto"/>
        <w:jc w:val="both"/>
        <w:rPr>
          <w:rFonts w:cs="Arial"/>
        </w:rPr>
      </w:pPr>
      <w:r w:rsidRPr="00D232E2">
        <w:rPr>
          <w:rFonts w:cs="Arial"/>
        </w:rPr>
        <w:t>Συγκεκριμένα:</w:t>
      </w:r>
    </w:p>
    <w:p w:rsidR="00693D31" w:rsidRPr="00D232E2" w:rsidRDefault="00693D31" w:rsidP="00693D31">
      <w:pPr>
        <w:numPr>
          <w:ilvl w:val="0"/>
          <w:numId w:val="16"/>
        </w:numPr>
        <w:spacing w:line="276" w:lineRule="auto"/>
        <w:jc w:val="both"/>
        <w:rPr>
          <w:rFonts w:cs="Arial"/>
        </w:rPr>
      </w:pPr>
      <w:r w:rsidRPr="00D232E2">
        <w:rPr>
          <w:rFonts w:cs="Arial"/>
        </w:rPr>
        <w:t>Διαμονή σε ξενοδοχείο τεσσάρων αστέρων τουλάχιστον, με πρωινό ή ημιδιατροφή (δύο τιμές κατά άτομο). Για τη διαμονή των μαθητών και γονέων η διαμονή θα είναι δίκλινα ή τρίκλινα δωμάτια και μονόκλινα ή δίκλινα για τους συνοδούς εκπαιδευτικούς.</w:t>
      </w:r>
    </w:p>
    <w:p w:rsidR="00693D31" w:rsidRPr="00D232E2" w:rsidRDefault="00693D31" w:rsidP="00693D31">
      <w:pPr>
        <w:numPr>
          <w:ilvl w:val="0"/>
          <w:numId w:val="16"/>
        </w:numPr>
        <w:spacing w:line="276" w:lineRule="auto"/>
        <w:jc w:val="both"/>
        <w:rPr>
          <w:rFonts w:cs="Arial"/>
        </w:rPr>
      </w:pPr>
      <w:r>
        <w:rPr>
          <w:rFonts w:cs="Arial"/>
        </w:rPr>
        <w:t>Λεωφορεία</w:t>
      </w:r>
      <w:r w:rsidRPr="00D232E2">
        <w:rPr>
          <w:rFonts w:cs="Arial"/>
        </w:rPr>
        <w:t xml:space="preserve"> άριστης κατάστασης το οποίο θα είναι διαθέσιμο όλο το 24ωρο.</w:t>
      </w:r>
    </w:p>
    <w:p w:rsidR="00693D31" w:rsidRDefault="00693D31" w:rsidP="00693D31">
      <w:pPr>
        <w:numPr>
          <w:ilvl w:val="0"/>
          <w:numId w:val="16"/>
        </w:numPr>
        <w:spacing w:line="276" w:lineRule="auto"/>
        <w:jc w:val="both"/>
        <w:rPr>
          <w:rFonts w:cs="Arial"/>
        </w:rPr>
      </w:pPr>
      <w:r w:rsidRPr="00D232E2">
        <w:rPr>
          <w:rFonts w:cs="Arial"/>
        </w:rPr>
        <w:t>Δωρεάν ξενάγηση στην Ακρόπολη</w:t>
      </w:r>
      <w:r>
        <w:rPr>
          <w:rFonts w:cs="Arial"/>
        </w:rPr>
        <w:t xml:space="preserve"> και</w:t>
      </w:r>
      <w:r w:rsidRPr="00D232E2">
        <w:rPr>
          <w:rFonts w:cs="Arial"/>
        </w:rPr>
        <w:t xml:space="preserve"> </w:t>
      </w:r>
      <w:r>
        <w:rPr>
          <w:rFonts w:cs="Arial"/>
        </w:rPr>
        <w:t>στο</w:t>
      </w:r>
      <w:r w:rsidRPr="00D232E2">
        <w:rPr>
          <w:rFonts w:cs="Arial"/>
        </w:rPr>
        <w:t xml:space="preserve"> Μουσείο της Ακρόπολης από </w:t>
      </w:r>
      <w:r w:rsidRPr="00D232E2">
        <w:rPr>
          <w:rFonts w:cs="Arial"/>
          <w:b/>
        </w:rPr>
        <w:t xml:space="preserve">δύο </w:t>
      </w:r>
      <w:r>
        <w:rPr>
          <w:rFonts w:cs="Arial"/>
        </w:rPr>
        <w:t>(2) διπλωματούχους ξεναγούς</w:t>
      </w:r>
    </w:p>
    <w:p w:rsidR="00693D31" w:rsidRPr="00D232E2" w:rsidRDefault="00693D31" w:rsidP="00693D31">
      <w:pPr>
        <w:spacing w:line="276" w:lineRule="auto"/>
        <w:jc w:val="both"/>
        <w:rPr>
          <w:rFonts w:cs="Arial"/>
        </w:rPr>
      </w:pPr>
    </w:p>
    <w:p w:rsidR="00693D31" w:rsidRPr="00D232E2" w:rsidRDefault="00693D31" w:rsidP="00693D31">
      <w:pPr>
        <w:spacing w:before="240" w:line="276" w:lineRule="auto"/>
        <w:jc w:val="both"/>
        <w:rPr>
          <w:rFonts w:cs="Arial"/>
          <w:b/>
        </w:rPr>
      </w:pPr>
      <w:r w:rsidRPr="00D232E2">
        <w:rPr>
          <w:rFonts w:cs="Arial"/>
          <w:b/>
        </w:rPr>
        <w:t>Η προσφορά θα πρέπει να περιέχει και να διασφαλίζει τα παρακάτω:</w:t>
      </w:r>
    </w:p>
    <w:p w:rsidR="00693D31" w:rsidRPr="00D232E2" w:rsidRDefault="00693D31" w:rsidP="00693D31">
      <w:pPr>
        <w:numPr>
          <w:ilvl w:val="0"/>
          <w:numId w:val="16"/>
        </w:numPr>
        <w:spacing w:line="276" w:lineRule="auto"/>
        <w:jc w:val="both"/>
        <w:rPr>
          <w:rFonts w:cs="Arial"/>
        </w:rPr>
      </w:pPr>
      <w:r w:rsidRPr="00D232E2">
        <w:rPr>
          <w:rFonts w:cs="Arial"/>
        </w:rPr>
        <w:t>Υποχρεωτική Ασφάλεια αστικής-επαγγελματικής ευθύνης, καθώς και πρόσθετη ασφάλιση για την περίπτωση ατυχήματος ή ασθένειας μαθητή, συνοδού εκπαιδευτικού ή των συμμετεχόντων στην εκδρομή του σχολείου.</w:t>
      </w:r>
    </w:p>
    <w:p w:rsidR="00693D31" w:rsidRPr="00D232E2" w:rsidRDefault="00693D31" w:rsidP="00693D31">
      <w:pPr>
        <w:numPr>
          <w:ilvl w:val="0"/>
          <w:numId w:val="16"/>
        </w:numPr>
        <w:spacing w:line="276" w:lineRule="auto"/>
        <w:jc w:val="both"/>
        <w:rPr>
          <w:rFonts w:cs="Arial"/>
        </w:rPr>
      </w:pPr>
      <w:r w:rsidRPr="00D232E2">
        <w:rPr>
          <w:rFonts w:cs="Arial"/>
        </w:rPr>
        <w:t>Διασφάλιση ότι το λεωφορείο με το οποίο θα πραγματοποιηθεί η εκδρομή πληροί τις απαιτούμενες από το νόμο προδιαγραφές για τη μεταφορά των μαθητών/τριών.</w:t>
      </w:r>
    </w:p>
    <w:p w:rsidR="00693D31" w:rsidRPr="00D232E2" w:rsidRDefault="00693D31" w:rsidP="00693D31">
      <w:pPr>
        <w:numPr>
          <w:ilvl w:val="0"/>
          <w:numId w:val="16"/>
        </w:numPr>
        <w:spacing w:line="276" w:lineRule="auto"/>
        <w:jc w:val="both"/>
        <w:rPr>
          <w:rFonts w:cs="Arial"/>
        </w:rPr>
      </w:pPr>
      <w:r w:rsidRPr="00D232E2">
        <w:rPr>
          <w:rFonts w:cs="Arial"/>
        </w:rPr>
        <w:t>Την αποδοχή από το πρακτορείο ποινικής ρήτρας σε περίπτωση αθέτησης των όρων του συμβολαίου, με ποσό που θα καθοριστεί από τη Διεύθυνση του σχολείου.</w:t>
      </w:r>
    </w:p>
    <w:p w:rsidR="00693D31" w:rsidRPr="00D232E2" w:rsidRDefault="00693D31" w:rsidP="00693D31">
      <w:pPr>
        <w:numPr>
          <w:ilvl w:val="0"/>
          <w:numId w:val="16"/>
        </w:numPr>
        <w:spacing w:line="276" w:lineRule="auto"/>
        <w:jc w:val="both"/>
        <w:rPr>
          <w:rFonts w:cs="Arial"/>
        </w:rPr>
      </w:pPr>
      <w:r w:rsidRPr="00D232E2">
        <w:rPr>
          <w:rFonts w:cs="Arial"/>
        </w:rPr>
        <w:t>Σε περίπτωση που δε θα πραγματοποιηθεί η εκδρομή λόγω ανώτερης βίας (εκλογές κ.λπ.), αναστολή ή απαγόρευση των εκδρομών από υπερκείμενη αρχή, μη αποδοχή της επίσκεψης μας από τη Βουλή των Ελλήνων, δεν θα έχει καμία επιβάρυνση το σχολείο.</w:t>
      </w:r>
    </w:p>
    <w:p w:rsidR="00693D31" w:rsidRPr="00D232E2" w:rsidRDefault="00693D31" w:rsidP="00693D31">
      <w:pPr>
        <w:numPr>
          <w:ilvl w:val="0"/>
          <w:numId w:val="16"/>
        </w:numPr>
        <w:spacing w:line="276" w:lineRule="auto"/>
        <w:jc w:val="both"/>
        <w:rPr>
          <w:rFonts w:cs="Arial"/>
        </w:rPr>
      </w:pPr>
      <w:r w:rsidRPr="00D232E2">
        <w:rPr>
          <w:rFonts w:cs="Arial"/>
        </w:rPr>
        <w:t>Για τις παραπάνω υπηρεσίες ζητείται η τελική επιβάρυνση ανά μαθητή (με ΦΠΑ).</w:t>
      </w:r>
    </w:p>
    <w:p w:rsidR="00693D31" w:rsidRPr="00D232E2" w:rsidRDefault="00693D31" w:rsidP="00693D31">
      <w:pPr>
        <w:numPr>
          <w:ilvl w:val="0"/>
          <w:numId w:val="16"/>
        </w:numPr>
        <w:spacing w:line="276" w:lineRule="auto"/>
        <w:jc w:val="both"/>
        <w:rPr>
          <w:rFonts w:cs="Arial"/>
        </w:rPr>
      </w:pPr>
      <w:r w:rsidRPr="00D232E2">
        <w:rPr>
          <w:rFonts w:cs="Arial"/>
        </w:rPr>
        <w:t>Όνομα και κατηγορία καταλύματος και Υπεύθυνη Δήλωση ότι το ξενοδοχείο διαθέτει νόμιμη άδεια λειτουργίας και ότι πληρούνται όλοι οι όροι ασφάλειας και υγιεινής.</w:t>
      </w:r>
    </w:p>
    <w:p w:rsidR="00693D31" w:rsidRPr="00D232E2" w:rsidRDefault="00693D31" w:rsidP="00693D31">
      <w:pPr>
        <w:numPr>
          <w:ilvl w:val="0"/>
          <w:numId w:val="16"/>
        </w:numPr>
        <w:spacing w:line="276" w:lineRule="auto"/>
        <w:jc w:val="both"/>
        <w:rPr>
          <w:rFonts w:cs="Arial"/>
        </w:rPr>
      </w:pPr>
      <w:r w:rsidRPr="00D232E2">
        <w:rPr>
          <w:rFonts w:cs="Arial"/>
        </w:rPr>
        <w:t>Επιστροφή του ποσού συμμετοχής μαθητή /συνοδού στην εκδρομή, σε περίπτωση που για λόγους ανώτερης βίας ή ασθενείας ματαιωθεί η συμμετοχή του μέχρι και δεκαπέντε ημέρες πριν την πραγματοποίηση της εκδρομής. Επιστροφή του ½ των χρημάτων για ακύρωση κατά την ημέρα αναχώρησης.</w:t>
      </w:r>
    </w:p>
    <w:p w:rsidR="00693D31" w:rsidRPr="00D232E2" w:rsidRDefault="00693D31" w:rsidP="00693D31">
      <w:pPr>
        <w:numPr>
          <w:ilvl w:val="0"/>
          <w:numId w:val="16"/>
        </w:numPr>
        <w:spacing w:line="276" w:lineRule="auto"/>
        <w:jc w:val="both"/>
        <w:rPr>
          <w:rFonts w:cs="Arial"/>
        </w:rPr>
      </w:pPr>
      <w:r w:rsidRPr="00D232E2">
        <w:rPr>
          <w:rFonts w:cs="Arial"/>
        </w:rPr>
        <w:t>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p>
    <w:p w:rsidR="00693D31" w:rsidRPr="00D232E2" w:rsidRDefault="00693D31" w:rsidP="00693D31">
      <w:pPr>
        <w:numPr>
          <w:ilvl w:val="0"/>
          <w:numId w:val="16"/>
        </w:numPr>
        <w:spacing w:line="276" w:lineRule="auto"/>
        <w:jc w:val="both"/>
        <w:rPr>
          <w:rFonts w:cs="Arial"/>
        </w:rPr>
      </w:pPr>
      <w:r w:rsidRPr="00D232E2">
        <w:rPr>
          <w:rFonts w:cs="Arial"/>
        </w:rPr>
        <w:t>Υπεύθυνη δήλωση από το ταξιδιωτικό γραφείο ότι διαθέτει το ειδικό σήμα λειτουργίας, το οποίο θα πρέπει να βρίσκεται σε ισχύ.</w:t>
      </w:r>
    </w:p>
    <w:p w:rsidR="00693D31" w:rsidRPr="00D232E2" w:rsidRDefault="00693D31" w:rsidP="00693D31">
      <w:pPr>
        <w:numPr>
          <w:ilvl w:val="0"/>
          <w:numId w:val="16"/>
        </w:numPr>
        <w:spacing w:line="276" w:lineRule="auto"/>
        <w:jc w:val="both"/>
        <w:rPr>
          <w:rFonts w:cs="Arial"/>
        </w:rPr>
      </w:pPr>
      <w:r w:rsidRPr="00D232E2">
        <w:rPr>
          <w:rFonts w:cs="Arial"/>
        </w:rPr>
        <w:t xml:space="preserve">Μετά το πέρας της εκδρομής θα δοθούν αποδείξεις πληρωμής στον κάθε γονέα χωριστά </w:t>
      </w:r>
    </w:p>
    <w:p w:rsidR="00693D31" w:rsidRPr="00D232E2" w:rsidRDefault="00693D31" w:rsidP="00693D31">
      <w:pPr>
        <w:spacing w:line="276" w:lineRule="auto"/>
        <w:jc w:val="both"/>
        <w:rPr>
          <w:rFonts w:cs="Arial"/>
        </w:rPr>
      </w:pPr>
    </w:p>
    <w:p w:rsidR="00693D31" w:rsidRPr="00D232E2" w:rsidRDefault="00693D31" w:rsidP="00693D31">
      <w:pPr>
        <w:spacing w:line="276" w:lineRule="auto"/>
        <w:jc w:val="both"/>
        <w:rPr>
          <w:rFonts w:cs="Arial"/>
          <w:b/>
          <w:u w:val="single"/>
        </w:rPr>
      </w:pPr>
      <w:r w:rsidRPr="00D232E2">
        <w:rPr>
          <w:rFonts w:cs="Arial"/>
          <w:b/>
          <w:u w:val="single"/>
        </w:rPr>
        <w:t>ΠΡΟΣΟΧΗ</w:t>
      </w:r>
    </w:p>
    <w:p w:rsidR="00693D31" w:rsidRPr="00D232E2" w:rsidRDefault="00693D31" w:rsidP="00693D31">
      <w:pPr>
        <w:spacing w:line="276" w:lineRule="auto"/>
        <w:jc w:val="both"/>
        <w:rPr>
          <w:rFonts w:cs="Arial"/>
        </w:rPr>
      </w:pPr>
      <w:r w:rsidRPr="00D232E2">
        <w:rPr>
          <w:rFonts w:cs="Arial"/>
        </w:rPr>
        <w:t>Ο διαγωνισμός δεν είναι μόνο μειοδοτικός. Θα ληφθεί υπόψη η όσο το δυνατόν αναλυτική περιγραφή των μέσων και η ποιότητα των υπηρεσιών που προσφέρονται.</w:t>
      </w:r>
    </w:p>
    <w:p w:rsidR="00961777" w:rsidRDefault="00216181" w:rsidP="008652D8">
      <w:pPr>
        <w:jc w:val="both"/>
      </w:pPr>
      <w:r w:rsidRPr="00B5767C">
        <w:rPr>
          <w:b/>
          <w:szCs w:val="24"/>
        </w:rPr>
        <w:t xml:space="preserve">            </w:t>
      </w:r>
      <w:r w:rsidR="00FB20BF" w:rsidRPr="00B5767C">
        <w:t xml:space="preserve">     </w:t>
      </w:r>
      <w:r w:rsidR="00774F9D" w:rsidRPr="00B5767C">
        <w:t xml:space="preserve">     </w:t>
      </w:r>
    </w:p>
    <w:p w:rsidR="002A255F" w:rsidRDefault="002A255F" w:rsidP="002A1940">
      <w:pPr>
        <w:jc w:val="both"/>
        <w:rPr>
          <w:b/>
          <w:bCs/>
        </w:rPr>
      </w:pPr>
    </w:p>
    <w:p w:rsidR="003C5B54" w:rsidRPr="002A1940" w:rsidRDefault="003C5B54" w:rsidP="002A1940">
      <w:pPr>
        <w:jc w:val="both"/>
      </w:pPr>
    </w:p>
    <w:p w:rsidR="002A1940" w:rsidRPr="002A1940" w:rsidRDefault="002A1940" w:rsidP="002A1940">
      <w:pPr>
        <w:jc w:val="both"/>
      </w:pPr>
      <w:r w:rsidRPr="002A1940">
        <w:rPr>
          <w:b/>
          <w:bCs/>
        </w:rPr>
        <w:t xml:space="preserve">Αξιολόγηση προσφορών: </w:t>
      </w:r>
      <w:r w:rsidRPr="002A1940">
        <w:t xml:space="preserve">Η αξιολόγηση των προσφορών </w:t>
      </w:r>
      <w:r w:rsidR="002A255F">
        <w:t>περιλαμβάνει τα εξής</w:t>
      </w:r>
      <w:r w:rsidRPr="002A1940">
        <w:t xml:space="preserve"> στάδια: </w:t>
      </w:r>
    </w:p>
    <w:p w:rsidR="002A1940" w:rsidRPr="002A1940" w:rsidRDefault="002A1940" w:rsidP="002A1940">
      <w:pPr>
        <w:jc w:val="both"/>
      </w:pPr>
      <w:r w:rsidRPr="002A1940">
        <w:t xml:space="preserve">1. Παραλαβή των φακέλων και αποσφράγιση προσφορών </w:t>
      </w:r>
    </w:p>
    <w:p w:rsidR="002A1940" w:rsidRPr="002A1940" w:rsidRDefault="002A1940" w:rsidP="002A1940">
      <w:pPr>
        <w:jc w:val="both"/>
      </w:pPr>
      <w:r w:rsidRPr="002A1940">
        <w:t xml:space="preserve">2. Έλεγχος </w:t>
      </w:r>
    </w:p>
    <w:p w:rsidR="002A1940" w:rsidRPr="002A1940" w:rsidRDefault="002A1940" w:rsidP="002A1940">
      <w:pPr>
        <w:jc w:val="both"/>
      </w:pPr>
      <w:r w:rsidRPr="002A1940">
        <w:t xml:space="preserve">3. Αξιολόγηση οικονομικής προσφοράς </w:t>
      </w:r>
    </w:p>
    <w:p w:rsidR="002A1940" w:rsidRPr="002A1940" w:rsidRDefault="002A1940" w:rsidP="002A1940">
      <w:pPr>
        <w:jc w:val="both"/>
      </w:pPr>
      <w:r w:rsidRPr="002A1940">
        <w:t xml:space="preserve">4. Επιλογή αναδόχου </w:t>
      </w:r>
    </w:p>
    <w:p w:rsidR="002A255F" w:rsidRPr="0034014D" w:rsidRDefault="002A1940" w:rsidP="002A1940">
      <w:pPr>
        <w:jc w:val="both"/>
        <w:rPr>
          <w:b/>
        </w:rPr>
      </w:pPr>
      <w:r w:rsidRPr="002A1940">
        <w:t xml:space="preserve">Οι προσφορές δεν πρέπει να έχουν ξύσματα, σβησίματα, προσθήκες, διορθώσεις. Εάν υπάρχει στην προσφορά οποιαδήποτε προσθήκη ή διόρθωση, αυτή πρέπει να είναι καθαρογραμμένη και μονογραμμένη από τον προσφέροντα. Η προσφορά θα απορρίπτεται, εάν σ’ αυτήν υπάρχουν </w:t>
      </w:r>
      <w:r w:rsidR="002A255F">
        <w:t>ασάφειες</w:t>
      </w:r>
      <w:r w:rsidRPr="002A1940">
        <w:t xml:space="preserve">, κατά την κρίση του οργάνου αξιολόγησης των προσφορών. </w:t>
      </w:r>
      <w:r w:rsidRPr="0034014D">
        <w:rPr>
          <w:b/>
        </w:rPr>
        <w:t xml:space="preserve">Όσοι ενδιαφέρονται να </w:t>
      </w:r>
      <w:r w:rsidRPr="0034014D">
        <w:rPr>
          <w:b/>
        </w:rPr>
        <w:lastRenderedPageBreak/>
        <w:t>λάβουν μέρος μπορούν να</w:t>
      </w:r>
      <w:r w:rsidR="002A255F" w:rsidRPr="0034014D">
        <w:rPr>
          <w:b/>
        </w:rPr>
        <w:t xml:space="preserve"> υποβάλλουν τις προσφορές τους</w:t>
      </w:r>
      <w:r w:rsidRPr="0034014D">
        <w:rPr>
          <w:b/>
        </w:rPr>
        <w:t xml:space="preserve"> προσωπικά ή με εκπρόσωπο στο ενδιαφερόμενο σχολείο. Οι εκπρόθεσμες προσφορές δε λαμβάνονται υπόψη</w:t>
      </w:r>
      <w:r w:rsidR="002A255F" w:rsidRPr="0034014D">
        <w:rPr>
          <w:b/>
        </w:rPr>
        <w:t>.</w:t>
      </w:r>
      <w:r w:rsidRPr="0034014D">
        <w:rPr>
          <w:b/>
        </w:rPr>
        <w:t xml:space="preserve"> </w:t>
      </w:r>
    </w:p>
    <w:p w:rsidR="003C5B54" w:rsidRDefault="003C5B54" w:rsidP="002A1940">
      <w:pPr>
        <w:jc w:val="both"/>
      </w:pPr>
    </w:p>
    <w:p w:rsidR="002A1940" w:rsidRPr="002A1940" w:rsidRDefault="002A1940" w:rsidP="002A1940">
      <w:pPr>
        <w:jc w:val="both"/>
      </w:pPr>
      <w:r w:rsidRPr="002A1940">
        <w:rPr>
          <w:b/>
          <w:bCs/>
        </w:rPr>
        <w:t xml:space="preserve">Επιλογή αναδόχου: </w:t>
      </w:r>
    </w:p>
    <w:p w:rsidR="002A1940" w:rsidRPr="002A1940" w:rsidRDefault="002A1940" w:rsidP="002A1940">
      <w:pPr>
        <w:jc w:val="both"/>
      </w:pPr>
      <w:r w:rsidRPr="002A1940">
        <w:t xml:space="preserve">Για την αξιολόγηση των προσφορών και την επιλογή της πλέον συμφέρουσας από οικονομική </w:t>
      </w:r>
      <w:r w:rsidR="002A255F">
        <w:t xml:space="preserve">και ποιοτική </w:t>
      </w:r>
      <w:r w:rsidRPr="002A1940">
        <w:t>άποψη προσφοράς, συγκροτείται Επιτροπή, με Πράξη του Διευθυντή του Σχολείου, η οποία αποτελείται από τον ίδιο, ως πρόεδρο, δύο (2) συνοδούς – εκπαιδευτικούς που ορίζονται από το Σύλλογο των Διδασκόντων καθηγητών, έναν (1) εκπρόσωπο του Συλλόγου Γονέων και Κηδεμόνων οι οποίοι εκπροσωπούνται με μια (1) ψήφο. Η Επιτροπή έχει την αρμοδιότητα και ευθύνη επιλογής του ταξιδιωτικού γραφείου που θα πραγματοποιήσει την εκδρομή-μετακίνηση. Η επιλογή του ταξιδιωτικού γραφείου καταγράφεται στο πρακτικό που συντάσσεται και στο οποίο αναφέρονται με σαφήνεια τα κριτήρια επιλογής. Το εν λόγω πρακτικό, εφόσον ζητηθεί, κοινοποιείται από το Διευθυντή του Σχολείου σε κάθε συμμετέχοντα ή/και έχοντα νόμιμο δικαίωμα να ενημερωθεί, ο οποίος μπορεί να υποβάλει ένσταση κατά της επιλογής εντός δύο (2) ημερών 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w:t>
      </w:r>
      <w:r w:rsidR="002A255F">
        <w:t xml:space="preserve"> εφόσον η εκδρομή εγκριθεί από την Περιφέρεια Κεντρικής Μακεδονίας,</w:t>
      </w:r>
      <w:r w:rsidRPr="002A1940">
        <w:t xml:space="preserve"> </w:t>
      </w:r>
      <w:r w:rsidR="002A255F">
        <w:t xml:space="preserve">και </w:t>
      </w:r>
      <w:r w:rsidRPr="002A1940">
        <w:t xml:space="preserve">υπογράφεται από τα συμβαλλόμενα μέρη. Στη σύμβαση περιλαμβάνονται απαραιτήτως τα εξής: </w:t>
      </w:r>
    </w:p>
    <w:p w:rsidR="002A1940" w:rsidRPr="002A1940" w:rsidRDefault="002A255F" w:rsidP="002A1940">
      <w:pPr>
        <w:jc w:val="both"/>
      </w:pPr>
      <w:r>
        <w:t>1</w:t>
      </w:r>
      <w:r w:rsidR="002A1940" w:rsidRPr="002A1940">
        <w:t xml:space="preserve">. Το εγκεκριμένο από το Σύλλογο Διδασκόντων αναλυτικό πρόγραμμα της εκδρομής </w:t>
      </w:r>
    </w:p>
    <w:p w:rsidR="002A1940" w:rsidRPr="002A1940" w:rsidRDefault="002A255F" w:rsidP="002A1940">
      <w:pPr>
        <w:jc w:val="both"/>
      </w:pPr>
      <w:r>
        <w:t>2</w:t>
      </w:r>
      <w:r w:rsidR="002A1940" w:rsidRPr="002A1940">
        <w:t xml:space="preserve">. Το όνομα του ξενοδοχείου, η κατηγορία του, ο αριθμός δωματίων και κλινών και οι παρεχόμενες από αυτό υπηρεσίες </w:t>
      </w:r>
    </w:p>
    <w:p w:rsidR="002A1940" w:rsidRPr="002A1940" w:rsidRDefault="002A255F" w:rsidP="002A1940">
      <w:pPr>
        <w:jc w:val="both"/>
      </w:pPr>
      <w:r>
        <w:t>3</w:t>
      </w:r>
      <w:r w:rsidR="002A1940" w:rsidRPr="002A1940">
        <w:t xml:space="preserve">. Η ασφάλεια αστικής επαγγελματικής ευθύνης </w:t>
      </w:r>
    </w:p>
    <w:p w:rsidR="002A1940" w:rsidRPr="002A1940" w:rsidRDefault="002A255F" w:rsidP="002A1940">
      <w:pPr>
        <w:jc w:val="both"/>
      </w:pPr>
      <w:r>
        <w:t>4</w:t>
      </w:r>
      <w:r w:rsidR="002A1940" w:rsidRPr="002A1940">
        <w:t xml:space="preserve">. Το συνολικό κόστος της εκδρομής και κόστος ανά μαθητή </w:t>
      </w:r>
    </w:p>
    <w:p w:rsidR="005D3C49" w:rsidRPr="00B5767C" w:rsidRDefault="005D3C49" w:rsidP="00EE21C8">
      <w:pPr>
        <w:spacing w:line="480" w:lineRule="auto"/>
        <w:jc w:val="both"/>
      </w:pPr>
    </w:p>
    <w:p w:rsidR="00B20787" w:rsidRPr="00B5767C" w:rsidRDefault="00312F0B" w:rsidP="005D2392">
      <w:pPr>
        <w:jc w:val="center"/>
      </w:pPr>
      <w:r w:rsidRPr="00B5767C">
        <w:t xml:space="preserve">                                                                                         </w:t>
      </w:r>
      <w:r w:rsidR="00B20787" w:rsidRPr="00B5767C">
        <w:t xml:space="preserve">   </w:t>
      </w:r>
      <w:r w:rsidR="004C5128" w:rsidRPr="00B5767C">
        <w:t>Η ΔΙΕΥΘΥΝΤΡΙΑ</w:t>
      </w:r>
      <w:r w:rsidR="00B20787" w:rsidRPr="00B5767C">
        <w:t xml:space="preserve"> </w:t>
      </w:r>
    </w:p>
    <w:p w:rsidR="00B5767C" w:rsidRDefault="00B5767C" w:rsidP="00B20787">
      <w:pPr>
        <w:jc w:val="right"/>
      </w:pPr>
    </w:p>
    <w:p w:rsidR="00EE21C8" w:rsidRPr="00B5767C" w:rsidRDefault="00EE21C8" w:rsidP="00B20787">
      <w:pPr>
        <w:jc w:val="right"/>
      </w:pPr>
    </w:p>
    <w:p w:rsidR="00B20787" w:rsidRPr="00B5767C" w:rsidRDefault="003342DC" w:rsidP="003342DC">
      <w:pPr>
        <w:jc w:val="center"/>
      </w:pPr>
      <w:r w:rsidRPr="00B5767C">
        <w:t xml:space="preserve">                                                                                            </w:t>
      </w:r>
      <w:r w:rsidR="004C5128" w:rsidRPr="00B5767C">
        <w:t>ΑΞΑΡΛΗ ΓΛΥΚΕΡΙΑ</w:t>
      </w:r>
    </w:p>
    <w:sectPr w:rsidR="00B20787" w:rsidRPr="00B5767C" w:rsidSect="00AC7F79">
      <w:pgSz w:w="11906" w:h="16838"/>
      <w:pgMar w:top="720" w:right="720" w:bottom="720"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E1A8F"/>
    <w:multiLevelType w:val="hybridMultilevel"/>
    <w:tmpl w:val="16E6E87E"/>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
    <w:nsid w:val="18DF57A0"/>
    <w:multiLevelType w:val="singleLevel"/>
    <w:tmpl w:val="D88E4BA4"/>
    <w:lvl w:ilvl="0">
      <w:start w:val="2"/>
      <w:numFmt w:val="decimal"/>
      <w:lvlText w:val="%1) "/>
      <w:legacy w:legacy="1" w:legacySpace="0" w:legacyIndent="283"/>
      <w:lvlJc w:val="left"/>
      <w:pPr>
        <w:ind w:left="283" w:hanging="283"/>
      </w:pPr>
      <w:rPr>
        <w:rFonts w:ascii="Times New Roman" w:hAnsi="Times New Roman" w:hint="default"/>
        <w:b w:val="0"/>
        <w:i w:val="0"/>
        <w:sz w:val="32"/>
      </w:rPr>
    </w:lvl>
  </w:abstractNum>
  <w:abstractNum w:abstractNumId="2">
    <w:nsid w:val="1A835948"/>
    <w:multiLevelType w:val="hybridMultilevel"/>
    <w:tmpl w:val="C5305EA4"/>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
    <w:nsid w:val="1ADB05AE"/>
    <w:multiLevelType w:val="hybridMultilevel"/>
    <w:tmpl w:val="09741D7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1D3368A6"/>
    <w:multiLevelType w:val="hybridMultilevel"/>
    <w:tmpl w:val="E23A91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1B2621E"/>
    <w:multiLevelType w:val="singleLevel"/>
    <w:tmpl w:val="D5FE0302"/>
    <w:lvl w:ilvl="0">
      <w:start w:val="3"/>
      <w:numFmt w:val="decimal"/>
      <w:lvlText w:val="%1) "/>
      <w:legacy w:legacy="1" w:legacySpace="0" w:legacyIndent="283"/>
      <w:lvlJc w:val="left"/>
      <w:pPr>
        <w:ind w:left="283" w:hanging="283"/>
      </w:pPr>
      <w:rPr>
        <w:rFonts w:ascii="Times New Roman" w:hAnsi="Times New Roman" w:hint="default"/>
        <w:b w:val="0"/>
        <w:i w:val="0"/>
        <w:sz w:val="32"/>
      </w:rPr>
    </w:lvl>
  </w:abstractNum>
  <w:abstractNum w:abstractNumId="6">
    <w:nsid w:val="32773E23"/>
    <w:multiLevelType w:val="hybridMultilevel"/>
    <w:tmpl w:val="5D841342"/>
    <w:lvl w:ilvl="0" w:tplc="4BBCF61E">
      <w:start w:val="5"/>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3A13496"/>
    <w:multiLevelType w:val="hybridMultilevel"/>
    <w:tmpl w:val="2294EF4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4ADB037D"/>
    <w:multiLevelType w:val="hybridMultilevel"/>
    <w:tmpl w:val="7A2AFE8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50A93261"/>
    <w:multiLevelType w:val="hybridMultilevel"/>
    <w:tmpl w:val="E21860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5A6F2E2A"/>
    <w:multiLevelType w:val="singleLevel"/>
    <w:tmpl w:val="04080011"/>
    <w:lvl w:ilvl="0">
      <w:start w:val="1"/>
      <w:numFmt w:val="decimal"/>
      <w:lvlText w:val="%1)"/>
      <w:lvlJc w:val="left"/>
      <w:pPr>
        <w:tabs>
          <w:tab w:val="num" w:pos="360"/>
        </w:tabs>
        <w:ind w:left="360" w:hanging="360"/>
      </w:pPr>
      <w:rPr>
        <w:rFonts w:hint="default"/>
      </w:rPr>
    </w:lvl>
  </w:abstractNum>
  <w:abstractNum w:abstractNumId="11">
    <w:nsid w:val="60641A58"/>
    <w:multiLevelType w:val="hybridMultilevel"/>
    <w:tmpl w:val="E70EA0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3015D08"/>
    <w:multiLevelType w:val="hybridMultilevel"/>
    <w:tmpl w:val="875A13C8"/>
    <w:lvl w:ilvl="0" w:tplc="0408000F">
      <w:start w:val="1"/>
      <w:numFmt w:val="decimal"/>
      <w:lvlText w:val="%1."/>
      <w:lvlJc w:val="left"/>
      <w:pPr>
        <w:tabs>
          <w:tab w:val="num" w:pos="780"/>
        </w:tabs>
        <w:ind w:left="780" w:hanging="360"/>
      </w:pPr>
    </w:lvl>
    <w:lvl w:ilvl="1" w:tplc="04080019" w:tentative="1">
      <w:start w:val="1"/>
      <w:numFmt w:val="lowerLetter"/>
      <w:lvlText w:val="%2."/>
      <w:lvlJc w:val="left"/>
      <w:pPr>
        <w:tabs>
          <w:tab w:val="num" w:pos="1500"/>
        </w:tabs>
        <w:ind w:left="1500" w:hanging="360"/>
      </w:pPr>
    </w:lvl>
    <w:lvl w:ilvl="2" w:tplc="0408001B" w:tentative="1">
      <w:start w:val="1"/>
      <w:numFmt w:val="lowerRoman"/>
      <w:lvlText w:val="%3."/>
      <w:lvlJc w:val="right"/>
      <w:pPr>
        <w:tabs>
          <w:tab w:val="num" w:pos="2220"/>
        </w:tabs>
        <w:ind w:left="2220" w:hanging="180"/>
      </w:pPr>
    </w:lvl>
    <w:lvl w:ilvl="3" w:tplc="0408000F" w:tentative="1">
      <w:start w:val="1"/>
      <w:numFmt w:val="decimal"/>
      <w:lvlText w:val="%4."/>
      <w:lvlJc w:val="left"/>
      <w:pPr>
        <w:tabs>
          <w:tab w:val="num" w:pos="2940"/>
        </w:tabs>
        <w:ind w:left="2940" w:hanging="360"/>
      </w:pPr>
    </w:lvl>
    <w:lvl w:ilvl="4" w:tplc="04080019" w:tentative="1">
      <w:start w:val="1"/>
      <w:numFmt w:val="lowerLetter"/>
      <w:lvlText w:val="%5."/>
      <w:lvlJc w:val="left"/>
      <w:pPr>
        <w:tabs>
          <w:tab w:val="num" w:pos="3660"/>
        </w:tabs>
        <w:ind w:left="3660" w:hanging="360"/>
      </w:pPr>
    </w:lvl>
    <w:lvl w:ilvl="5" w:tplc="0408001B" w:tentative="1">
      <w:start w:val="1"/>
      <w:numFmt w:val="lowerRoman"/>
      <w:lvlText w:val="%6."/>
      <w:lvlJc w:val="right"/>
      <w:pPr>
        <w:tabs>
          <w:tab w:val="num" w:pos="4380"/>
        </w:tabs>
        <w:ind w:left="4380" w:hanging="180"/>
      </w:pPr>
    </w:lvl>
    <w:lvl w:ilvl="6" w:tplc="0408000F" w:tentative="1">
      <w:start w:val="1"/>
      <w:numFmt w:val="decimal"/>
      <w:lvlText w:val="%7."/>
      <w:lvlJc w:val="left"/>
      <w:pPr>
        <w:tabs>
          <w:tab w:val="num" w:pos="5100"/>
        </w:tabs>
        <w:ind w:left="5100" w:hanging="360"/>
      </w:pPr>
    </w:lvl>
    <w:lvl w:ilvl="7" w:tplc="04080019" w:tentative="1">
      <w:start w:val="1"/>
      <w:numFmt w:val="lowerLetter"/>
      <w:lvlText w:val="%8."/>
      <w:lvlJc w:val="left"/>
      <w:pPr>
        <w:tabs>
          <w:tab w:val="num" w:pos="5820"/>
        </w:tabs>
        <w:ind w:left="5820" w:hanging="360"/>
      </w:pPr>
    </w:lvl>
    <w:lvl w:ilvl="8" w:tplc="0408001B" w:tentative="1">
      <w:start w:val="1"/>
      <w:numFmt w:val="lowerRoman"/>
      <w:lvlText w:val="%9."/>
      <w:lvlJc w:val="right"/>
      <w:pPr>
        <w:tabs>
          <w:tab w:val="num" w:pos="6540"/>
        </w:tabs>
        <w:ind w:left="6540" w:hanging="180"/>
      </w:pPr>
    </w:lvl>
  </w:abstractNum>
  <w:abstractNum w:abstractNumId="13">
    <w:nsid w:val="76586F83"/>
    <w:multiLevelType w:val="singleLevel"/>
    <w:tmpl w:val="9D4CFD5C"/>
    <w:lvl w:ilvl="0">
      <w:start w:val="1"/>
      <w:numFmt w:val="decimal"/>
      <w:lvlText w:val="%1)"/>
      <w:lvlJc w:val="left"/>
      <w:pPr>
        <w:tabs>
          <w:tab w:val="num" w:pos="420"/>
        </w:tabs>
        <w:ind w:left="420" w:hanging="420"/>
      </w:pPr>
      <w:rPr>
        <w:rFonts w:hint="default"/>
      </w:rPr>
    </w:lvl>
  </w:abstractNum>
  <w:abstractNum w:abstractNumId="14">
    <w:nsid w:val="77734505"/>
    <w:multiLevelType w:val="hybridMultilevel"/>
    <w:tmpl w:val="0D90A88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5"/>
    <w:lvlOverride w:ilvl="0">
      <w:lvl w:ilvl="0">
        <w:start w:val="1"/>
        <w:numFmt w:val="decimal"/>
        <w:lvlText w:val="%1) "/>
        <w:legacy w:legacy="1" w:legacySpace="0" w:legacyIndent="283"/>
        <w:lvlJc w:val="left"/>
        <w:pPr>
          <w:ind w:left="283" w:hanging="283"/>
        </w:pPr>
        <w:rPr>
          <w:rFonts w:ascii="Times New Roman" w:hAnsi="Times New Roman" w:hint="default"/>
          <w:b w:val="0"/>
          <w:i w:val="0"/>
          <w:sz w:val="32"/>
        </w:rPr>
      </w:lvl>
    </w:lvlOverride>
  </w:num>
  <w:num w:numId="4">
    <w:abstractNumId w:val="13"/>
  </w:num>
  <w:num w:numId="5">
    <w:abstractNumId w:val="10"/>
  </w:num>
  <w:num w:numId="6">
    <w:abstractNumId w:val="12"/>
  </w:num>
  <w:num w:numId="7">
    <w:abstractNumId w:val="14"/>
  </w:num>
  <w:num w:numId="8">
    <w:abstractNumId w:val="3"/>
  </w:num>
  <w:num w:numId="9">
    <w:abstractNumId w:val="2"/>
  </w:num>
  <w:num w:numId="10">
    <w:abstractNumId w:val="0"/>
  </w:num>
  <w:num w:numId="11">
    <w:abstractNumId w:val="11"/>
  </w:num>
  <w:num w:numId="12">
    <w:abstractNumId w:val="4"/>
  </w:num>
  <w:num w:numId="13">
    <w:abstractNumId w:val="9"/>
  </w:num>
  <w:num w:numId="14">
    <w:abstractNumId w:val="8"/>
  </w:num>
  <w:num w:numId="15">
    <w:abstractNumId w:val="7"/>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0"/>
  <w:displayVerticalDrawingGridEvery w:val="0"/>
  <w:noPunctuationKerning/>
  <w:characterSpacingControl w:val="doNotCompress"/>
  <w:compat/>
  <w:rsids>
    <w:rsidRoot w:val="00916F24"/>
    <w:rsid w:val="000016B3"/>
    <w:rsid w:val="0003226B"/>
    <w:rsid w:val="00037D6C"/>
    <w:rsid w:val="00046701"/>
    <w:rsid w:val="00060073"/>
    <w:rsid w:val="00081ED6"/>
    <w:rsid w:val="000916D0"/>
    <w:rsid w:val="00093A30"/>
    <w:rsid w:val="000977BC"/>
    <w:rsid w:val="000A24F1"/>
    <w:rsid w:val="000B1EFE"/>
    <w:rsid w:val="000D1A7E"/>
    <w:rsid w:val="000D231A"/>
    <w:rsid w:val="000E00EC"/>
    <w:rsid w:val="000E43D5"/>
    <w:rsid w:val="000E4572"/>
    <w:rsid w:val="000E5161"/>
    <w:rsid w:val="000F3D5D"/>
    <w:rsid w:val="001079B5"/>
    <w:rsid w:val="00110093"/>
    <w:rsid w:val="00113B98"/>
    <w:rsid w:val="001265C0"/>
    <w:rsid w:val="00126C58"/>
    <w:rsid w:val="0013485C"/>
    <w:rsid w:val="00172B0A"/>
    <w:rsid w:val="001B3FDE"/>
    <w:rsid w:val="001F7CA7"/>
    <w:rsid w:val="00216181"/>
    <w:rsid w:val="00221826"/>
    <w:rsid w:val="00244CBE"/>
    <w:rsid w:val="00267B29"/>
    <w:rsid w:val="002704C7"/>
    <w:rsid w:val="00285645"/>
    <w:rsid w:val="0028774F"/>
    <w:rsid w:val="002A1940"/>
    <w:rsid w:val="002A255F"/>
    <w:rsid w:val="002A4C88"/>
    <w:rsid w:val="002A6202"/>
    <w:rsid w:val="002C356C"/>
    <w:rsid w:val="002C39AD"/>
    <w:rsid w:val="002D13AF"/>
    <w:rsid w:val="002D4BB1"/>
    <w:rsid w:val="002D7E6B"/>
    <w:rsid w:val="002E670A"/>
    <w:rsid w:val="00312F0B"/>
    <w:rsid w:val="00320143"/>
    <w:rsid w:val="003214E4"/>
    <w:rsid w:val="00322758"/>
    <w:rsid w:val="00331DD0"/>
    <w:rsid w:val="003340F3"/>
    <w:rsid w:val="003342DC"/>
    <w:rsid w:val="0034014D"/>
    <w:rsid w:val="003531B4"/>
    <w:rsid w:val="003648AD"/>
    <w:rsid w:val="003A4C85"/>
    <w:rsid w:val="003B561B"/>
    <w:rsid w:val="003C24B5"/>
    <w:rsid w:val="003C5B54"/>
    <w:rsid w:val="003D32A0"/>
    <w:rsid w:val="003E7178"/>
    <w:rsid w:val="003F1ECB"/>
    <w:rsid w:val="0040789F"/>
    <w:rsid w:val="00420014"/>
    <w:rsid w:val="00423629"/>
    <w:rsid w:val="0045306D"/>
    <w:rsid w:val="00457AD4"/>
    <w:rsid w:val="004678FB"/>
    <w:rsid w:val="00473E19"/>
    <w:rsid w:val="004932A9"/>
    <w:rsid w:val="004B172A"/>
    <w:rsid w:val="004C28CA"/>
    <w:rsid w:val="004C5128"/>
    <w:rsid w:val="004C69A7"/>
    <w:rsid w:val="004D2AAB"/>
    <w:rsid w:val="004D4745"/>
    <w:rsid w:val="004F055F"/>
    <w:rsid w:val="00501E66"/>
    <w:rsid w:val="0050411F"/>
    <w:rsid w:val="00512E94"/>
    <w:rsid w:val="00515801"/>
    <w:rsid w:val="005248FF"/>
    <w:rsid w:val="00527737"/>
    <w:rsid w:val="00534C20"/>
    <w:rsid w:val="00542213"/>
    <w:rsid w:val="005508F7"/>
    <w:rsid w:val="0056093F"/>
    <w:rsid w:val="005751A6"/>
    <w:rsid w:val="00581645"/>
    <w:rsid w:val="00597CBB"/>
    <w:rsid w:val="005B5A48"/>
    <w:rsid w:val="005D2392"/>
    <w:rsid w:val="005D3C49"/>
    <w:rsid w:val="005E1D05"/>
    <w:rsid w:val="00630726"/>
    <w:rsid w:val="0067240D"/>
    <w:rsid w:val="00683BB3"/>
    <w:rsid w:val="00693D31"/>
    <w:rsid w:val="006A7EB3"/>
    <w:rsid w:val="006B2F5A"/>
    <w:rsid w:val="006F694C"/>
    <w:rsid w:val="0070344A"/>
    <w:rsid w:val="00722328"/>
    <w:rsid w:val="007251FC"/>
    <w:rsid w:val="007370A1"/>
    <w:rsid w:val="007408B6"/>
    <w:rsid w:val="00742356"/>
    <w:rsid w:val="00750A20"/>
    <w:rsid w:val="007521AE"/>
    <w:rsid w:val="00774F9D"/>
    <w:rsid w:val="00792836"/>
    <w:rsid w:val="007942E6"/>
    <w:rsid w:val="007C745C"/>
    <w:rsid w:val="007E06F1"/>
    <w:rsid w:val="007E3C43"/>
    <w:rsid w:val="00810D24"/>
    <w:rsid w:val="00836564"/>
    <w:rsid w:val="008652D8"/>
    <w:rsid w:val="00876114"/>
    <w:rsid w:val="008A2405"/>
    <w:rsid w:val="008B1478"/>
    <w:rsid w:val="008B251A"/>
    <w:rsid w:val="008B448B"/>
    <w:rsid w:val="008C3D09"/>
    <w:rsid w:val="008C3D10"/>
    <w:rsid w:val="008F3460"/>
    <w:rsid w:val="009035C6"/>
    <w:rsid w:val="00913BEE"/>
    <w:rsid w:val="00916F24"/>
    <w:rsid w:val="0091757D"/>
    <w:rsid w:val="00917CEA"/>
    <w:rsid w:val="00920A3B"/>
    <w:rsid w:val="00933F22"/>
    <w:rsid w:val="00943517"/>
    <w:rsid w:val="00961777"/>
    <w:rsid w:val="009640F9"/>
    <w:rsid w:val="0099744B"/>
    <w:rsid w:val="009D3E56"/>
    <w:rsid w:val="009E5FE8"/>
    <w:rsid w:val="009E787B"/>
    <w:rsid w:val="009F5496"/>
    <w:rsid w:val="00A20E9A"/>
    <w:rsid w:val="00A26315"/>
    <w:rsid w:val="00A26BCE"/>
    <w:rsid w:val="00A402AE"/>
    <w:rsid w:val="00A54435"/>
    <w:rsid w:val="00A7000C"/>
    <w:rsid w:val="00A74B88"/>
    <w:rsid w:val="00A75097"/>
    <w:rsid w:val="00A831B5"/>
    <w:rsid w:val="00AC557B"/>
    <w:rsid w:val="00AC7F79"/>
    <w:rsid w:val="00AF5FE4"/>
    <w:rsid w:val="00B04E6D"/>
    <w:rsid w:val="00B07652"/>
    <w:rsid w:val="00B14358"/>
    <w:rsid w:val="00B20787"/>
    <w:rsid w:val="00B24DD5"/>
    <w:rsid w:val="00B56757"/>
    <w:rsid w:val="00B5767C"/>
    <w:rsid w:val="00B57F24"/>
    <w:rsid w:val="00B7513F"/>
    <w:rsid w:val="00B834C2"/>
    <w:rsid w:val="00B94FA2"/>
    <w:rsid w:val="00C20274"/>
    <w:rsid w:val="00C239DA"/>
    <w:rsid w:val="00C5112A"/>
    <w:rsid w:val="00C5188D"/>
    <w:rsid w:val="00C744FA"/>
    <w:rsid w:val="00C74637"/>
    <w:rsid w:val="00C80FF6"/>
    <w:rsid w:val="00C82CEF"/>
    <w:rsid w:val="00C9301A"/>
    <w:rsid w:val="00C977AC"/>
    <w:rsid w:val="00CA56F7"/>
    <w:rsid w:val="00CA75A9"/>
    <w:rsid w:val="00CB59A5"/>
    <w:rsid w:val="00CC6E87"/>
    <w:rsid w:val="00D15925"/>
    <w:rsid w:val="00D31D3D"/>
    <w:rsid w:val="00D36370"/>
    <w:rsid w:val="00D44E41"/>
    <w:rsid w:val="00D63E21"/>
    <w:rsid w:val="00D6498A"/>
    <w:rsid w:val="00DA5CBC"/>
    <w:rsid w:val="00DC0EFF"/>
    <w:rsid w:val="00DC1D5A"/>
    <w:rsid w:val="00DC3314"/>
    <w:rsid w:val="00DC4AF1"/>
    <w:rsid w:val="00DE2211"/>
    <w:rsid w:val="00DF4821"/>
    <w:rsid w:val="00E1476D"/>
    <w:rsid w:val="00E439D0"/>
    <w:rsid w:val="00E4532E"/>
    <w:rsid w:val="00E558D9"/>
    <w:rsid w:val="00E70ED7"/>
    <w:rsid w:val="00E7148D"/>
    <w:rsid w:val="00E736B6"/>
    <w:rsid w:val="00E841B8"/>
    <w:rsid w:val="00EA561C"/>
    <w:rsid w:val="00EB272D"/>
    <w:rsid w:val="00EB4A0F"/>
    <w:rsid w:val="00ED7983"/>
    <w:rsid w:val="00EE21C8"/>
    <w:rsid w:val="00F01278"/>
    <w:rsid w:val="00F130C5"/>
    <w:rsid w:val="00F2309F"/>
    <w:rsid w:val="00F31107"/>
    <w:rsid w:val="00F323B3"/>
    <w:rsid w:val="00F35BFD"/>
    <w:rsid w:val="00F45B60"/>
    <w:rsid w:val="00F53FFC"/>
    <w:rsid w:val="00F848CF"/>
    <w:rsid w:val="00F91070"/>
    <w:rsid w:val="00FB20BF"/>
    <w:rsid w:val="00FB2BFF"/>
    <w:rsid w:val="00FB5644"/>
    <w:rsid w:val="00FC0436"/>
    <w:rsid w:val="00FE1EA6"/>
    <w:rsid w:val="00FE54C6"/>
    <w:rsid w:val="00FF14D0"/>
    <w:rsid w:val="00FF4A09"/>
    <w:rsid w:val="00FF790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hAnsi="Arial"/>
      <w:sz w:val="24"/>
    </w:rPr>
  </w:style>
  <w:style w:type="paragraph" w:styleId="1">
    <w:name w:val="heading 1"/>
    <w:basedOn w:val="a"/>
    <w:next w:val="a"/>
    <w:qFormat/>
    <w:pPr>
      <w:keepNext/>
      <w:jc w:val="both"/>
      <w:outlineLvl w:val="0"/>
    </w:pPr>
    <w:rPr>
      <w:b/>
      <w:lang w:val="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521AE"/>
    <w:rPr>
      <w:rFonts w:ascii="Tahoma" w:hAnsi="Tahoma" w:cs="Tahoma"/>
      <w:sz w:val="16"/>
      <w:szCs w:val="16"/>
    </w:rPr>
  </w:style>
  <w:style w:type="table" w:styleId="a4">
    <w:name w:val="Table Grid"/>
    <w:basedOn w:val="a1"/>
    <w:rsid w:val="003A4C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caption"/>
    <w:basedOn w:val="a"/>
    <w:next w:val="a"/>
    <w:uiPriority w:val="35"/>
    <w:qFormat/>
    <w:rsid w:val="000B1EFE"/>
    <w:rPr>
      <w:b/>
      <w:bCs/>
      <w:sz w:val="20"/>
    </w:rPr>
  </w:style>
  <w:style w:type="paragraph" w:styleId="a6">
    <w:name w:val="Document Map"/>
    <w:basedOn w:val="a"/>
    <w:semiHidden/>
    <w:rsid w:val="00473E19"/>
    <w:pPr>
      <w:shd w:val="clear" w:color="auto" w:fill="000080"/>
    </w:pPr>
    <w:rPr>
      <w:rFonts w:ascii="Tahoma" w:hAnsi="Tahoma" w:cs="Tahoma"/>
      <w:sz w:val="20"/>
    </w:rPr>
  </w:style>
</w:styles>
</file>

<file path=word/webSettings.xml><?xml version="1.0" encoding="utf-8"?>
<w:webSettings xmlns:r="http://schemas.openxmlformats.org/officeDocument/2006/relationships" xmlns:w="http://schemas.openxmlformats.org/wordprocessingml/2006/main">
  <w:divs>
    <w:div w:id="23497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5317</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ΕΛΛΗΝΙΚΗ ΔΗΜΟΚΡΑΤΙΑ                          Ταγαράδες</vt:lpstr>
    </vt:vector>
  </TitlesOfParts>
  <Company>ΕΣ</Company>
  <LinksUpToDate>false</LinksUpToDate>
  <CharactersWithSpaces>6289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                          Ταγαράδες</dc:title>
  <dc:creator>ΧΡΗΣΤΗΣ 2</dc:creator>
  <cp:lastModifiedBy>5o Γραφειο ΠΕ</cp:lastModifiedBy>
  <cp:revision>2</cp:revision>
  <cp:lastPrinted>2012-06-29T08:54:00Z</cp:lastPrinted>
  <dcterms:created xsi:type="dcterms:W3CDTF">2016-02-15T06:07:00Z</dcterms:created>
  <dcterms:modified xsi:type="dcterms:W3CDTF">2016-02-15T06:07:00Z</dcterms:modified>
</cp:coreProperties>
</file>