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14749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sz w:val="24"/>
          <w:szCs w:val="24"/>
          <w:lang w:val="el-G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6.1pt;margin-top:108.8pt;width:212.85pt;height:124.8pt;z-index:251657728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58"/>
                  </w:tblGrid>
                  <w:tr w:rsidR="00000000">
                    <w:trPr>
                      <w:trHeight w:val="1608"/>
                    </w:trPr>
                    <w:tc>
                      <w:tcPr>
                        <w:tcW w:w="4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C14749">
                        <w:pPr>
                          <w:widowControl w:val="0"/>
                          <w:autoSpaceDE w:val="0"/>
                          <w:snapToGrid w:val="0"/>
                          <w:spacing w:after="0" w:line="240" w:lineRule="exact"/>
                        </w:pPr>
                        <w:r>
                          <w:t>ΘΕΣ/ΝΙΚΗ, 09-09-2016</w:t>
                        </w: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shd w:val="clear" w:color="auto" w:fill="C0C0C0"/>
                            <w:lang w:val="en-US"/>
                          </w:rPr>
                        </w:pPr>
                        <w:r>
                          <w:t>Αρ</w:t>
                        </w:r>
                        <w:r>
                          <w:rPr>
                            <w:spacing w:val="-1"/>
                          </w:rPr>
                          <w:t>ι</w:t>
                        </w:r>
                        <w:r>
                          <w:t>θ</w:t>
                        </w:r>
                        <w:r>
                          <w:rPr>
                            <w:spacing w:val="1"/>
                          </w:rPr>
                          <w:t>μ</w:t>
                        </w:r>
                        <w:r>
                          <w:t xml:space="preserve">. </w:t>
                        </w:r>
                        <w:r>
                          <w:rPr>
                            <w:spacing w:val="-1"/>
                          </w:rPr>
                          <w:t>Π</w:t>
                        </w:r>
                        <w:r>
                          <w:rPr>
                            <w:spacing w:val="-2"/>
                          </w:rPr>
                          <w:t>ρ</w:t>
                        </w:r>
                        <w:r>
                          <w:t>ω</w:t>
                        </w:r>
                        <w:r>
                          <w:rPr>
                            <w:spacing w:val="1"/>
                          </w:rPr>
                          <w:t>τ</w:t>
                        </w:r>
                        <w:r>
                          <w:t>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: </w:t>
                        </w:r>
                        <w:r>
                          <w:rPr>
                            <w:shd w:val="clear" w:color="auto" w:fill="C0C0C0"/>
                            <w:lang w:val="en-US"/>
                          </w:rPr>
                          <w:t>332</w:t>
                        </w: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40" w:lineRule="auto"/>
                        </w:pPr>
                        <w:r>
                          <w:t>Προς: Δ/νση Α/Βθμιας Εκπ/σης</w:t>
                        </w:r>
                        <w:r>
                          <w:rPr>
                            <w:shd w:val="clear" w:color="auto" w:fill="C0C0C0"/>
                          </w:rPr>
                          <w:t>Αν. Θες/νίκης.</w:t>
                        </w:r>
                        <w:r>
                          <w:t xml:space="preserve">   </w:t>
                        </w: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40" w:lineRule="auto"/>
                        </w:pPr>
                        <w:r>
                          <w:t>Γραφείο Ευρωπαϊκών προγραμμάτων</w:t>
                        </w: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40" w:lineRule="auto"/>
                          <w:ind w:right="954"/>
                          <w:jc w:val="right"/>
                        </w:pPr>
                        <w:r>
                          <w:t xml:space="preserve"> </w:t>
                        </w:r>
                      </w:p>
                      <w:p w:rsidR="00000000" w:rsidRDefault="00C14749">
                        <w:pPr>
                          <w:widowControl w:val="0"/>
                          <w:autoSpaceDE w:val="0"/>
                          <w:spacing w:after="0" w:line="292" w:lineRule="exact"/>
                          <w:ind w:right="-31"/>
                          <w:rPr>
                            <w:b/>
                          </w:rPr>
                        </w:pPr>
                        <w:r>
                          <w:t>Κοινοποίηση: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ΓΡΑΦΕΙΑ ΓΕΝΙΚΟΥ ΤΟΥΡΙΣΜΟΥ</w:t>
                        </w:r>
                      </w:p>
                    </w:tc>
                  </w:tr>
                </w:tbl>
                <w:p w:rsidR="00000000" w:rsidRDefault="00C14749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/>
          <w:sz w:val="24"/>
          <w:szCs w:val="24"/>
          <w:lang w:val="el-GR"/>
        </w:rPr>
        <w:t xml:space="preserve">                   </w:t>
      </w:r>
    </w:p>
    <w:p w:rsidR="00000000" w:rsidRDefault="00C14749">
      <w:pPr>
        <w:widowControl w:val="0"/>
        <w:autoSpaceDE w:val="0"/>
        <w:spacing w:after="0" w:line="240" w:lineRule="auto"/>
        <w:ind w:right="-31"/>
        <w:rPr>
          <w:b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                                  </w:t>
      </w:r>
      <w:r w:rsidR="005C66C2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1475" cy="3905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</w:t>
      </w:r>
      <w:r>
        <w:rPr>
          <w:b/>
          <w:sz w:val="24"/>
          <w:szCs w:val="24"/>
          <w:lang w:val="el-GR"/>
        </w:rPr>
        <w:t>ΑΝΑΡΤΗΤΕΑ ΣΤΟ ΔΙΑΔΙΚΤΥΟ</w:t>
      </w:r>
    </w:p>
    <w:p w:rsidR="00000000" w:rsidRDefault="00C14749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ΕΛ</w:t>
      </w:r>
      <w:r>
        <w:rPr>
          <w:spacing w:val="-1"/>
          <w:sz w:val="24"/>
          <w:szCs w:val="24"/>
        </w:rPr>
        <w:t>ΛΗ</w:t>
      </w:r>
      <w:r>
        <w:rPr>
          <w:spacing w:val="1"/>
          <w:sz w:val="24"/>
          <w:szCs w:val="24"/>
        </w:rPr>
        <w:t>Ν</w:t>
      </w:r>
      <w:r>
        <w:rPr>
          <w:sz w:val="24"/>
          <w:szCs w:val="24"/>
        </w:rPr>
        <w:t xml:space="preserve">ΙΚΗ </w:t>
      </w:r>
      <w:r>
        <w:rPr>
          <w:spacing w:val="-1"/>
          <w:sz w:val="24"/>
          <w:szCs w:val="24"/>
        </w:rPr>
        <w:t>ΔΗ</w:t>
      </w:r>
      <w:r>
        <w:rPr>
          <w:spacing w:val="1"/>
          <w:sz w:val="24"/>
          <w:szCs w:val="24"/>
        </w:rPr>
        <w:t>Μ</w:t>
      </w:r>
      <w:r>
        <w:rPr>
          <w:sz w:val="24"/>
          <w:szCs w:val="24"/>
        </w:rPr>
        <w:t>ΟΚΡΑ</w:t>
      </w:r>
      <w:r>
        <w:rPr>
          <w:spacing w:val="1"/>
          <w:sz w:val="24"/>
          <w:szCs w:val="24"/>
        </w:rPr>
        <w:t>Τ</w:t>
      </w:r>
      <w:r>
        <w:rPr>
          <w:sz w:val="24"/>
          <w:szCs w:val="24"/>
        </w:rPr>
        <w:t>ΙΑ</w:t>
      </w:r>
    </w:p>
    <w:p w:rsidR="00000000" w:rsidRDefault="00C14749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>ΥΠΟΥΡΓΕΙΟ ΠΑΙΔΕΙΑΣ, ΕΡΕΥΝΑΣ &amp;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ΘΡΗΣΚΕ</w:t>
      </w:r>
      <w:r>
        <w:rPr>
          <w:spacing w:val="1"/>
          <w:position w:val="1"/>
          <w:sz w:val="24"/>
          <w:szCs w:val="24"/>
        </w:rPr>
        <w:t>ΥΜ</w:t>
      </w:r>
      <w:r>
        <w:rPr>
          <w:position w:val="1"/>
          <w:sz w:val="24"/>
          <w:szCs w:val="24"/>
        </w:rPr>
        <w:t>Α</w:t>
      </w:r>
      <w:r>
        <w:rPr>
          <w:spacing w:val="1"/>
          <w:position w:val="1"/>
          <w:sz w:val="24"/>
          <w:szCs w:val="24"/>
        </w:rPr>
        <w:t>Τ</w:t>
      </w:r>
      <w:r>
        <w:rPr>
          <w:spacing w:val="-1"/>
          <w:position w:val="1"/>
          <w:sz w:val="24"/>
          <w:szCs w:val="24"/>
        </w:rPr>
        <w:t>Ω</w:t>
      </w:r>
      <w:r>
        <w:rPr>
          <w:position w:val="1"/>
          <w:sz w:val="24"/>
          <w:szCs w:val="24"/>
        </w:rPr>
        <w:t xml:space="preserve">Ν            </w:t>
      </w:r>
      <w:r>
        <w:rPr>
          <w:position w:val="1"/>
          <w:sz w:val="24"/>
          <w:szCs w:val="24"/>
        </w:rPr>
        <w:t xml:space="preserve">                                              </w:t>
      </w:r>
    </w:p>
    <w:p w:rsidR="00000000" w:rsidRDefault="00C14749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Π</w:t>
      </w:r>
      <w:r>
        <w:rPr>
          <w:sz w:val="24"/>
          <w:szCs w:val="24"/>
        </w:rPr>
        <w:t>Ε</w:t>
      </w:r>
      <w:r>
        <w:rPr>
          <w:spacing w:val="1"/>
          <w:sz w:val="24"/>
          <w:szCs w:val="24"/>
        </w:rPr>
        <w:t>Ρ</w:t>
      </w:r>
      <w:r>
        <w:rPr>
          <w:sz w:val="24"/>
          <w:szCs w:val="24"/>
        </w:rPr>
        <w:t>ΙΦ/ΚΗ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Δ</w:t>
      </w:r>
      <w:r>
        <w:rPr>
          <w:spacing w:val="1"/>
          <w:sz w:val="24"/>
          <w:szCs w:val="24"/>
        </w:rPr>
        <w:t>/Ν</w:t>
      </w:r>
      <w:r>
        <w:rPr>
          <w:sz w:val="24"/>
          <w:szCs w:val="24"/>
        </w:rPr>
        <w:t>ΣΗ Α/ΘΜΙΑΣ &amp; Β/ΘΜΙΑΣ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Ε</w:t>
      </w:r>
      <w:r>
        <w:rPr>
          <w:sz w:val="24"/>
          <w:szCs w:val="24"/>
        </w:rPr>
        <w:t>Κ</w:t>
      </w:r>
      <w:r>
        <w:rPr>
          <w:spacing w:val="-1"/>
          <w:sz w:val="24"/>
          <w:szCs w:val="24"/>
        </w:rPr>
        <w:t>Π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ΣΗΣ </w:t>
      </w:r>
    </w:p>
    <w:p w:rsidR="00000000" w:rsidRDefault="00C14749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ΚΕΝΤΡΙΚΗΣ </w:t>
      </w:r>
      <w:r>
        <w:rPr>
          <w:spacing w:val="-1"/>
          <w:sz w:val="24"/>
          <w:szCs w:val="24"/>
        </w:rPr>
        <w:t>Μ</w:t>
      </w:r>
      <w:r>
        <w:rPr>
          <w:sz w:val="24"/>
          <w:szCs w:val="24"/>
        </w:rPr>
        <w:t>ΑΚΕΔ</w:t>
      </w:r>
      <w:r>
        <w:rPr>
          <w:spacing w:val="-1"/>
          <w:sz w:val="24"/>
          <w:szCs w:val="24"/>
        </w:rPr>
        <w:t>Ο</w:t>
      </w:r>
      <w:r>
        <w:rPr>
          <w:spacing w:val="1"/>
          <w:sz w:val="24"/>
          <w:szCs w:val="24"/>
        </w:rPr>
        <w:t>Ν</w:t>
      </w:r>
      <w:r>
        <w:rPr>
          <w:sz w:val="24"/>
          <w:szCs w:val="24"/>
        </w:rPr>
        <w:t xml:space="preserve">ΙΑΣ </w:t>
      </w:r>
    </w:p>
    <w:p w:rsidR="00000000" w:rsidRDefault="00C14749">
      <w:pPr>
        <w:widowControl w:val="0"/>
        <w:autoSpaceDE w:val="0"/>
        <w:spacing w:before="2" w:after="0" w:line="240" w:lineRule="auto"/>
        <w:ind w:right="-31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</w:t>
      </w:r>
      <w:r>
        <w:rPr>
          <w:spacing w:val="-1"/>
          <w:sz w:val="24"/>
          <w:szCs w:val="24"/>
        </w:rPr>
        <w:t>Δ</w:t>
      </w:r>
      <w:r>
        <w:rPr>
          <w:spacing w:val="1"/>
          <w:sz w:val="24"/>
          <w:szCs w:val="24"/>
        </w:rPr>
        <w:t>/Ν</w:t>
      </w:r>
      <w:r>
        <w:rPr>
          <w:sz w:val="24"/>
          <w:szCs w:val="24"/>
        </w:rPr>
        <w:t xml:space="preserve">ΣΗ </w:t>
      </w:r>
      <w:r>
        <w:rPr>
          <w:sz w:val="24"/>
          <w:szCs w:val="24"/>
          <w:shd w:val="clear" w:color="auto" w:fill="C0C0C0"/>
        </w:rPr>
        <w:t>Α/</w:t>
      </w:r>
      <w:r>
        <w:rPr>
          <w:sz w:val="24"/>
          <w:szCs w:val="24"/>
        </w:rPr>
        <w:t>Θ</w:t>
      </w:r>
      <w:r>
        <w:rPr>
          <w:spacing w:val="1"/>
          <w:sz w:val="24"/>
          <w:szCs w:val="24"/>
        </w:rPr>
        <w:t>Μ</w:t>
      </w:r>
      <w:r>
        <w:rPr>
          <w:sz w:val="24"/>
          <w:szCs w:val="24"/>
        </w:rPr>
        <w:t>ΙΑΣ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Ε</w:t>
      </w:r>
      <w:r>
        <w:rPr>
          <w:sz w:val="24"/>
          <w:szCs w:val="24"/>
        </w:rPr>
        <w:t>Κ</w:t>
      </w:r>
      <w:r>
        <w:rPr>
          <w:spacing w:val="-1"/>
          <w:sz w:val="24"/>
          <w:szCs w:val="24"/>
        </w:rPr>
        <w:t>Π</w:t>
      </w:r>
      <w:r>
        <w:rPr>
          <w:sz w:val="24"/>
          <w:szCs w:val="24"/>
        </w:rPr>
        <w:t>ΑΙ</w:t>
      </w:r>
      <w:r>
        <w:rPr>
          <w:spacing w:val="-1"/>
          <w:sz w:val="24"/>
          <w:szCs w:val="24"/>
        </w:rPr>
        <w:t>Δ</w:t>
      </w:r>
      <w:r>
        <w:rPr>
          <w:sz w:val="24"/>
          <w:szCs w:val="24"/>
        </w:rPr>
        <w:t>Ε</w:t>
      </w:r>
      <w:r>
        <w:rPr>
          <w:spacing w:val="1"/>
          <w:sz w:val="24"/>
          <w:szCs w:val="24"/>
        </w:rPr>
        <w:t>Υ</w:t>
      </w:r>
      <w:r>
        <w:rPr>
          <w:sz w:val="24"/>
          <w:szCs w:val="24"/>
        </w:rPr>
        <w:t xml:space="preserve">ΣΗΣ </w:t>
      </w:r>
      <w:r>
        <w:rPr>
          <w:spacing w:val="-1"/>
          <w:sz w:val="24"/>
          <w:szCs w:val="24"/>
        </w:rPr>
        <w:t>ΑΝΑΤΟΛΙΚΗΣ ΘΕΣ/ΝΙΚΗΣ</w:t>
      </w:r>
    </w:p>
    <w:p w:rsidR="00000000" w:rsidRDefault="00C14749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13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ΔΗΜ. ΣΧΟΛΕΙΟ ΚΑΛΑΜΑΡΙΑΣ</w:t>
      </w:r>
    </w:p>
    <w:p w:rsidR="00000000" w:rsidRDefault="00C14749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000000" w:rsidRDefault="00C14749">
      <w:pPr>
        <w:spacing w:after="0" w:line="240" w:lineRule="auto"/>
        <w:rPr>
          <w:rFonts w:cs="Arial"/>
        </w:rPr>
      </w:pPr>
      <w:r>
        <w:rPr>
          <w:rFonts w:cs="Arial"/>
        </w:rPr>
        <w:t xml:space="preserve">Ταχ. Δ/νση  </w:t>
      </w:r>
      <w:r>
        <w:rPr>
          <w:rFonts w:cs="Arial"/>
        </w:rPr>
        <w:t xml:space="preserve">     : ΜΑΚΡΟΧΩΡΙΟΥ 1</w:t>
      </w:r>
    </w:p>
    <w:p w:rsidR="00000000" w:rsidRDefault="00C14749">
      <w:pPr>
        <w:spacing w:after="0" w:line="240" w:lineRule="auto"/>
        <w:rPr>
          <w:rFonts w:cs="Arial"/>
        </w:rPr>
      </w:pPr>
      <w:r>
        <w:rPr>
          <w:rFonts w:cs="Arial"/>
        </w:rPr>
        <w:t xml:space="preserve">Τ.Κ.                    : </w:t>
      </w:r>
      <w:r>
        <w:rPr>
          <w:rFonts w:cs="Arial"/>
          <w:shd w:val="clear" w:color="auto" w:fill="C0C0C0"/>
          <w:lang w:val="en-US"/>
        </w:rPr>
        <w:t>55132</w:t>
      </w:r>
      <w:r>
        <w:rPr>
          <w:rFonts w:cs="Arial"/>
        </w:rPr>
        <w:t xml:space="preserve">                  </w:t>
      </w:r>
    </w:p>
    <w:p w:rsidR="00000000" w:rsidRDefault="00C14749">
      <w:pPr>
        <w:spacing w:after="0" w:line="240" w:lineRule="auto"/>
        <w:rPr>
          <w:rFonts w:cs="Arial"/>
          <w:shd w:val="clear" w:color="auto" w:fill="C0C0C0"/>
        </w:rPr>
      </w:pPr>
      <w:r>
        <w:rPr>
          <w:rFonts w:cs="Arial"/>
        </w:rPr>
        <w:t xml:space="preserve">Πληροφορίες  : </w:t>
      </w:r>
      <w:r>
        <w:rPr>
          <w:rFonts w:cs="Arial"/>
          <w:shd w:val="clear" w:color="auto" w:fill="C0C0C0"/>
        </w:rPr>
        <w:t>2310435133</w:t>
      </w:r>
    </w:p>
    <w:p w:rsidR="00000000" w:rsidRDefault="00C14749">
      <w:pPr>
        <w:spacing w:after="0" w:line="240" w:lineRule="auto"/>
        <w:rPr>
          <w:rFonts w:cs="Arial"/>
          <w:lang w:val="en-US"/>
        </w:rPr>
      </w:pPr>
      <w:r>
        <w:rPr>
          <w:rFonts w:cs="Arial"/>
        </w:rPr>
        <w:t>Τηλέφωνο/</w:t>
      </w:r>
      <w:r>
        <w:rPr>
          <w:rFonts w:cs="Arial"/>
          <w:lang w:val="en-US"/>
        </w:rPr>
        <w:t>fax:2310435133</w:t>
      </w:r>
    </w:p>
    <w:p w:rsidR="00000000" w:rsidRDefault="00C14749">
      <w:pPr>
        <w:spacing w:after="0" w:line="240" w:lineRule="auto"/>
        <w:rPr>
          <w:lang w:val="el-GR"/>
        </w:rPr>
      </w:pPr>
      <w:r>
        <w:rPr>
          <w:rFonts w:cs="Arial"/>
          <w:lang w:val="en-US"/>
        </w:rPr>
        <w:t>E</w:t>
      </w:r>
      <w:r>
        <w:rPr>
          <w:rFonts w:cs="Arial"/>
        </w:rPr>
        <w:t>-</w:t>
      </w:r>
      <w:r>
        <w:rPr>
          <w:rFonts w:cs="Arial"/>
          <w:lang w:val="en-US"/>
        </w:rPr>
        <w:t>mail</w:t>
      </w:r>
      <w:r>
        <w:rPr>
          <w:rFonts w:cs="Arial"/>
        </w:rPr>
        <w:t xml:space="preserve">                : mail@13dim-kalam.thess.sch.gr</w:t>
      </w:r>
      <w:r>
        <w:rPr>
          <w:lang w:val="el-GR"/>
        </w:rPr>
        <w:t xml:space="preserve"> </w:t>
      </w:r>
    </w:p>
    <w:p w:rsidR="00000000" w:rsidRDefault="00C14749">
      <w:pPr>
        <w:widowControl w:val="0"/>
        <w:autoSpaceDE w:val="0"/>
        <w:spacing w:before="16" w:after="0" w:line="240" w:lineRule="auto"/>
        <w:ind w:left="317"/>
        <w:rPr>
          <w:lang w:val="el-GR"/>
        </w:rPr>
      </w:pPr>
    </w:p>
    <w:p w:rsidR="00000000" w:rsidRDefault="00C14749">
      <w:pPr>
        <w:widowControl w:val="0"/>
        <w:autoSpaceDE w:val="0"/>
        <w:spacing w:after="0" w:line="240" w:lineRule="auto"/>
        <w:ind w:right="135"/>
        <w:jc w:val="both"/>
        <w:rPr>
          <w:b/>
          <w:bCs/>
        </w:rPr>
      </w:pPr>
    </w:p>
    <w:p w:rsidR="00000000" w:rsidRDefault="00C14749">
      <w:pPr>
        <w:widowControl w:val="0"/>
        <w:autoSpaceDE w:val="0"/>
        <w:spacing w:after="0" w:line="240" w:lineRule="auto"/>
        <w:ind w:right="135"/>
        <w:jc w:val="both"/>
        <w:rPr>
          <w:b/>
          <w:bCs/>
        </w:rPr>
      </w:pPr>
    </w:p>
    <w:p w:rsidR="00000000" w:rsidRDefault="00C14749">
      <w:pPr>
        <w:widowControl w:val="0"/>
        <w:autoSpaceDE w:val="0"/>
        <w:spacing w:after="0" w:line="240" w:lineRule="auto"/>
        <w:ind w:right="135"/>
        <w:jc w:val="both"/>
        <w:rPr>
          <w:b/>
          <w:bCs/>
        </w:rPr>
      </w:pPr>
    </w:p>
    <w:p w:rsidR="00000000" w:rsidRDefault="00C14749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>
        <w:rPr>
          <w:b/>
          <w:bCs/>
          <w:spacing w:val="21"/>
        </w:rPr>
        <w:t xml:space="preserve"> οικονομικής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στο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 xml:space="preserve">α: </w:t>
      </w:r>
      <w:r>
        <w:rPr>
          <w:b/>
          <w:bCs/>
          <w:shd w:val="clear" w:color="auto" w:fill="C0C0C0"/>
          <w:lang w:val="en-US"/>
        </w:rPr>
        <w:t xml:space="preserve">Erasmus+, </w:t>
      </w:r>
      <w:r>
        <w:rPr>
          <w:b/>
          <w:bCs/>
          <w:shd w:val="clear" w:color="auto" w:fill="C0C0C0"/>
        </w:rPr>
        <w:t>ΚΑ2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»</w:t>
      </w:r>
    </w:p>
    <w:p w:rsidR="00000000" w:rsidRDefault="00C14749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000000" w:rsidRDefault="00C14749">
      <w:pPr>
        <w:widowControl w:val="0"/>
        <w:autoSpaceDE w:val="0"/>
        <w:spacing w:after="0" w:line="240" w:lineRule="auto"/>
        <w:ind w:left="113" w:right="68"/>
        <w:jc w:val="both"/>
      </w:pPr>
      <w:r>
        <w:t>Το</w:t>
      </w:r>
      <w:r>
        <w:rPr>
          <w:spacing w:val="3"/>
        </w:rPr>
        <w:t xml:space="preserve"> </w:t>
      </w:r>
      <w:r>
        <w:rPr>
          <w:spacing w:val="3"/>
          <w:shd w:val="clear" w:color="auto" w:fill="C0C0C0"/>
        </w:rPr>
        <w:t>13</w:t>
      </w:r>
      <w:r>
        <w:rPr>
          <w:spacing w:val="3"/>
          <w:shd w:val="clear" w:color="auto" w:fill="C0C0C0"/>
          <w:vertAlign w:val="superscript"/>
        </w:rPr>
        <w:t>ο</w:t>
      </w:r>
      <w:r>
        <w:rPr>
          <w:spacing w:val="3"/>
          <w:shd w:val="clear" w:color="auto" w:fill="C0C0C0"/>
        </w:rPr>
        <w:t xml:space="preserve"> </w:t>
      </w:r>
      <w:r>
        <w:rPr>
          <w:spacing w:val="3"/>
        </w:rPr>
        <w:t>Δ.Σ. Καλαμαριάς</w:t>
      </w:r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 προσφορών,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ύ</w:t>
      </w:r>
      <w:r>
        <w:rPr>
          <w:spacing w:val="1"/>
        </w:rPr>
        <w:t>μ</w:t>
      </w:r>
      <w:r>
        <w:t xml:space="preserve">φωνα </w:t>
      </w:r>
      <w:r>
        <w:rPr>
          <w:spacing w:val="-2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bCs/>
          <w:spacing w:val="-2"/>
        </w:rPr>
        <w:t>Υ</w:t>
      </w:r>
      <w:r>
        <w:rPr>
          <w:bCs/>
          <w:spacing w:val="1"/>
        </w:rPr>
        <w:t>.</w:t>
      </w:r>
      <w:r>
        <w:rPr>
          <w:bCs/>
        </w:rPr>
        <w:t>Α.</w:t>
      </w:r>
      <w:r>
        <w:rPr>
          <w:bCs/>
          <w:spacing w:val="1"/>
        </w:rPr>
        <w:t xml:space="preserve"> </w:t>
      </w:r>
      <w:r>
        <w:rPr>
          <w:bCs/>
          <w:spacing w:val="-2"/>
        </w:rPr>
        <w:t>1</w:t>
      </w:r>
      <w:r>
        <w:rPr>
          <w:bCs/>
          <w:spacing w:val="1"/>
        </w:rPr>
        <w:t>2</w:t>
      </w:r>
      <w:r>
        <w:rPr>
          <w:bCs/>
          <w:spacing w:val="-2"/>
        </w:rPr>
        <w:t>9</w:t>
      </w:r>
      <w:r>
        <w:rPr>
          <w:bCs/>
          <w:spacing w:val="1"/>
        </w:rPr>
        <w:t>2</w:t>
      </w:r>
      <w:r>
        <w:rPr>
          <w:bCs/>
          <w:spacing w:val="-2"/>
        </w:rPr>
        <w:t>8</w:t>
      </w:r>
      <w:r>
        <w:rPr>
          <w:bCs/>
          <w:spacing w:val="1"/>
        </w:rPr>
        <w:t>7</w:t>
      </w:r>
      <w:r>
        <w:rPr>
          <w:bCs/>
          <w:spacing w:val="-1"/>
        </w:rPr>
        <w:t>/</w:t>
      </w:r>
      <w:r>
        <w:rPr>
          <w:bCs/>
        </w:rPr>
        <w:t>Γ</w:t>
      </w:r>
      <w:r>
        <w:rPr>
          <w:bCs/>
          <w:spacing w:val="-2"/>
        </w:rPr>
        <w:t>2</w:t>
      </w:r>
      <w:r>
        <w:rPr>
          <w:bCs/>
          <w:spacing w:val="-1"/>
        </w:rPr>
        <w:t>/</w:t>
      </w:r>
      <w:r>
        <w:rPr>
          <w:bCs/>
          <w:spacing w:val="1"/>
        </w:rPr>
        <w:t>0</w:t>
      </w:r>
      <w:r>
        <w:rPr>
          <w:bCs/>
          <w:spacing w:val="3"/>
        </w:rPr>
        <w:t>2</w:t>
      </w:r>
      <w:r>
        <w:rPr>
          <w:bCs/>
          <w:spacing w:val="-3"/>
        </w:rPr>
        <w:t>-</w:t>
      </w:r>
      <w:r>
        <w:rPr>
          <w:bCs/>
          <w:spacing w:val="-2"/>
        </w:rPr>
        <w:t>1</w:t>
      </w:r>
      <w:r>
        <w:rPr>
          <w:bCs/>
          <w:spacing w:val="1"/>
        </w:rPr>
        <w:t>2</w:t>
      </w:r>
      <w:r>
        <w:rPr>
          <w:bCs/>
        </w:rPr>
        <w:t>-</w:t>
      </w:r>
      <w:r>
        <w:rPr>
          <w:bCs/>
          <w:spacing w:val="-2"/>
        </w:rPr>
        <w:t>2</w:t>
      </w:r>
      <w:r>
        <w:rPr>
          <w:bCs/>
          <w:spacing w:val="1"/>
        </w:rPr>
        <w:t>0</w:t>
      </w:r>
      <w:r>
        <w:rPr>
          <w:bCs/>
          <w:spacing w:val="-2"/>
        </w:rPr>
        <w:t>1</w:t>
      </w:r>
      <w:r>
        <w:rPr>
          <w:bCs/>
          <w:spacing w:val="1"/>
        </w:rPr>
        <w:t>1</w:t>
      </w:r>
      <w:r>
        <w:rPr>
          <w:bCs/>
        </w:rPr>
        <w:t xml:space="preserve">, </w:t>
      </w:r>
      <w:r>
        <w:rPr>
          <w:bCs/>
          <w:spacing w:val="-1"/>
        </w:rPr>
        <w:t>ά</w:t>
      </w:r>
      <w:r>
        <w:rPr>
          <w:bCs/>
        </w:rPr>
        <w:t>ρθ</w:t>
      </w:r>
      <w:r>
        <w:rPr>
          <w:bCs/>
          <w:spacing w:val="1"/>
        </w:rPr>
        <w:t>ρ</w:t>
      </w:r>
      <w:r>
        <w:rPr>
          <w:bCs/>
        </w:rPr>
        <w:t>ο</w:t>
      </w:r>
      <w:r>
        <w:rPr>
          <w:bCs/>
          <w:spacing w:val="3"/>
        </w:rPr>
        <w:t xml:space="preserve"> </w:t>
      </w:r>
      <w:r>
        <w:rPr>
          <w:bCs/>
          <w:spacing w:val="1"/>
        </w:rPr>
        <w:t>1</w:t>
      </w:r>
      <w:r>
        <w:rPr>
          <w:bCs/>
          <w:spacing w:val="-2"/>
        </w:rPr>
        <w:t>4</w:t>
      </w:r>
      <w:r>
        <w:rPr>
          <w:bCs/>
        </w:rPr>
        <w:t>,</w:t>
      </w:r>
      <w:r>
        <w:rPr>
          <w:bCs/>
          <w:spacing w:val="4"/>
        </w:rPr>
        <w:t xml:space="preserve"> </w:t>
      </w:r>
      <w:r>
        <w:rPr>
          <w:bCs/>
        </w:rPr>
        <w:t xml:space="preserve">ΦΕΚ </w:t>
      </w:r>
      <w:r>
        <w:rPr>
          <w:bCs/>
          <w:spacing w:val="1"/>
        </w:rPr>
        <w:t>2</w:t>
      </w:r>
      <w:r>
        <w:rPr>
          <w:bCs/>
          <w:spacing w:val="-2"/>
        </w:rPr>
        <w:t>7</w:t>
      </w:r>
      <w:r>
        <w:rPr>
          <w:bCs/>
          <w:spacing w:val="1"/>
        </w:rPr>
        <w:t>6</w:t>
      </w:r>
      <w:r>
        <w:rPr>
          <w:bCs/>
          <w:spacing w:val="-2"/>
        </w:rPr>
        <w:t>9</w:t>
      </w:r>
      <w:r>
        <w:rPr>
          <w:bCs/>
          <w:spacing w:val="1"/>
        </w:rPr>
        <w:t>/</w:t>
      </w:r>
      <w:r>
        <w:rPr>
          <w:bCs/>
        </w:rPr>
        <w:t>τ</w:t>
      </w:r>
      <w:r>
        <w:rPr>
          <w:bCs/>
          <w:spacing w:val="-2"/>
        </w:rPr>
        <w:t>.Β</w:t>
      </w:r>
      <w:r>
        <w:rPr>
          <w:bCs/>
        </w:rPr>
        <w:t>΄/</w:t>
      </w:r>
      <w:r>
        <w:rPr>
          <w:bCs/>
          <w:spacing w:val="-2"/>
        </w:rPr>
        <w:t>0</w:t>
      </w:r>
      <w:r>
        <w:rPr>
          <w:bCs/>
          <w:spacing w:val="4"/>
        </w:rPr>
        <w:t>2</w:t>
      </w:r>
      <w:r>
        <w:rPr>
          <w:bCs/>
        </w:rPr>
        <w:t>-</w:t>
      </w:r>
      <w:r>
        <w:rPr>
          <w:bCs/>
          <w:spacing w:val="-2"/>
        </w:rPr>
        <w:t>1</w:t>
      </w:r>
      <w:r>
        <w:rPr>
          <w:bCs/>
          <w:spacing w:val="1"/>
        </w:rPr>
        <w:t>2</w:t>
      </w:r>
      <w:r>
        <w:rPr>
          <w:bCs/>
        </w:rPr>
        <w:t>-</w:t>
      </w:r>
      <w:r>
        <w:rPr>
          <w:bCs/>
          <w:spacing w:val="-2"/>
        </w:rPr>
        <w:t>2</w:t>
      </w:r>
      <w:r>
        <w:rPr>
          <w:bCs/>
          <w:spacing w:val="1"/>
        </w:rPr>
        <w:t>0</w:t>
      </w:r>
      <w:r>
        <w:rPr>
          <w:bCs/>
          <w:spacing w:val="-2"/>
        </w:rPr>
        <w:t>1</w:t>
      </w:r>
      <w:r>
        <w:rPr>
          <w:bCs/>
          <w:spacing w:val="1"/>
        </w:rPr>
        <w:t>1</w:t>
      </w:r>
      <w:r>
        <w:rPr>
          <w:bCs/>
        </w:rPr>
        <w:t>,</w:t>
      </w:r>
      <w:r>
        <w:rPr>
          <w:bCs/>
          <w:spacing w:val="5"/>
        </w:rPr>
        <w:t xml:space="preserve"> </w:t>
      </w:r>
      <w:r>
        <w:t>για</w:t>
      </w:r>
      <w:r>
        <w:rPr>
          <w:spacing w:val="2"/>
        </w:rPr>
        <w:t xml:space="preserve"> την </w:t>
      </w:r>
      <w:r>
        <w:t>πρα</w:t>
      </w:r>
      <w:r>
        <w:rPr>
          <w:spacing w:val="-3"/>
        </w:rPr>
        <w:t>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rPr>
          <w:spacing w:val="-2"/>
        </w:rPr>
        <w:t>π</w:t>
      </w:r>
      <w:r>
        <w:rPr>
          <w:spacing w:val="1"/>
        </w:rPr>
        <w:t>ο</w:t>
      </w:r>
      <w:r>
        <w:t>ί</w:t>
      </w:r>
      <w:r>
        <w:rPr>
          <w:spacing w:val="-2"/>
        </w:rPr>
        <w:t>η</w:t>
      </w:r>
      <w:r>
        <w:t>ση</w:t>
      </w:r>
      <w:r>
        <w:rPr>
          <w:spacing w:val="5"/>
        </w:rPr>
        <w:t xml:space="preserve"> </w:t>
      </w:r>
      <w:r>
        <w:t>μετακίνησης, στο</w:t>
      </w:r>
      <w:r>
        <w:rPr>
          <w:lang w:val="en-US"/>
        </w:rPr>
        <w:t xml:space="preserve"> Inowroclaw </w:t>
      </w:r>
      <w:r>
        <w:t>της Πολωνίας,</w:t>
      </w:r>
      <w:r>
        <w:rPr>
          <w:spacing w:val="4"/>
        </w:rPr>
        <w:t xml:space="preserve"> </w:t>
      </w:r>
      <w:r>
        <w:t>στ</w:t>
      </w:r>
      <w:r>
        <w:rPr>
          <w:lang w:val="en-US"/>
        </w:rPr>
        <w:t>o</w:t>
      </w:r>
      <w:r>
        <w:t xml:space="preserve"> πλαίσι</w:t>
      </w:r>
      <w:r>
        <w:rPr>
          <w:lang w:val="en-US"/>
        </w:rPr>
        <w:t>o</w:t>
      </w:r>
      <w:r>
        <w:t xml:space="preserve"> του Ευρωπ</w:t>
      </w:r>
      <w:r>
        <w:t xml:space="preserve">αϊκού Προγράμματος </w:t>
      </w:r>
      <w:r>
        <w:rPr>
          <w:spacing w:val="4"/>
        </w:rPr>
        <w:t>Eramus+, Δράση ΚΑ2/ «Συνεργασία για την καινοτομία και την ανταλλαγή καλών πρακτικών»</w:t>
      </w:r>
      <w:r>
        <w:t xml:space="preserve"> με κωδ</w:t>
      </w:r>
      <w:r>
        <w:rPr>
          <w:spacing w:val="-1"/>
        </w:rPr>
        <w:t>ι</w:t>
      </w:r>
      <w:r>
        <w:t>κό</w:t>
      </w:r>
      <w:r>
        <w:rPr>
          <w:spacing w:val="2"/>
        </w:rPr>
        <w:t>:2016-1-</w:t>
      </w:r>
      <w:r>
        <w:rPr>
          <w:spacing w:val="2"/>
          <w:lang w:val="en-US"/>
        </w:rPr>
        <w:t>NL01-KA219-022901_6</w:t>
      </w:r>
      <w:r>
        <w:rPr>
          <w:spacing w:val="2"/>
        </w:rPr>
        <w:t xml:space="preserve"> </w:t>
      </w:r>
      <w:r>
        <w:rPr>
          <w:spacing w:val="4"/>
        </w:rPr>
        <w:t>και τίτλο: «joy in education» στο οποίο συμμετέχει το σχολείο μας. Αντικείμενο του διαγωνισμού είναι</w:t>
      </w:r>
      <w:r>
        <w:t xml:space="preserve"> η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ν</w:t>
      </w:r>
      <w:r>
        <w:t>ά</w:t>
      </w:r>
      <w:r>
        <w:rPr>
          <w:spacing w:val="-1"/>
        </w:rPr>
        <w:t>δ</w:t>
      </w:r>
      <w:r>
        <w:t>ειξη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 xml:space="preserve">καλύτερης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Τετάρτη</w:t>
      </w:r>
      <w:r>
        <w:rPr>
          <w:b/>
          <w:bCs/>
          <w:spacing w:val="2"/>
        </w:rPr>
        <w:t xml:space="preserve"> </w:t>
      </w:r>
      <w:r>
        <w:t>κ</w:t>
      </w:r>
      <w:r>
        <w:rPr>
          <w:spacing w:val="-2"/>
        </w:rPr>
        <w:t>α</w:t>
      </w:r>
      <w:r>
        <w:t xml:space="preserve">ι ώρα </w:t>
      </w:r>
      <w:r>
        <w:rPr>
          <w:bCs/>
          <w:spacing w:val="-2"/>
          <w:shd w:val="clear" w:color="auto" w:fill="C0C0C0"/>
        </w:rPr>
        <w:t>12</w:t>
      </w:r>
      <w:r>
        <w:rPr>
          <w:bCs/>
          <w:spacing w:val="-2"/>
          <w:lang w:val="en-US"/>
        </w:rPr>
        <w:t>:</w:t>
      </w:r>
      <w:r>
        <w:rPr>
          <w:bCs/>
          <w:spacing w:val="-2"/>
        </w:rPr>
        <w:t>00</w:t>
      </w:r>
      <w:r>
        <w:t xml:space="preserve">.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 xml:space="preserve">ρα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2"/>
        </w:rPr>
        <w:t>:</w:t>
      </w:r>
      <w:r>
        <w:rPr>
          <w:spacing w:val="1"/>
        </w:rPr>
        <w:t>00</w:t>
      </w:r>
      <w:r>
        <w:t>. 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τη Θ</w:t>
      </w:r>
      <w:r>
        <w:rPr>
          <w:spacing w:val="20"/>
        </w:rPr>
        <w:t>εσσαλονίκη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>
        <w:rPr>
          <w:spacing w:val="18"/>
        </w:rPr>
        <w:t xml:space="preserve"> </w:t>
      </w:r>
      <w:r>
        <w:rPr>
          <w:bCs/>
          <w:shd w:val="clear" w:color="auto" w:fill="C0C0C0"/>
        </w:rPr>
        <w:t xml:space="preserve">το </w:t>
      </w:r>
      <w:r>
        <w:rPr>
          <w:bCs/>
          <w:lang w:val="en-US"/>
        </w:rPr>
        <w:t xml:space="preserve"> Inowroclaw</w:t>
      </w:r>
      <w:r>
        <w:rPr>
          <w:bCs/>
        </w:rPr>
        <w:t xml:space="preserve">, 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τοχή</w:t>
      </w:r>
      <w:r>
        <w:rPr>
          <w:spacing w:val="13"/>
        </w:rPr>
        <w:t xml:space="preserve"> </w:t>
      </w:r>
      <w:r>
        <w:rPr>
          <w:spacing w:val="4"/>
          <w:shd w:val="clear" w:color="auto" w:fill="C0C0C0"/>
        </w:rPr>
        <w:t>3</w:t>
      </w:r>
      <w:r>
        <w:t xml:space="preserve"> εκπαιδευτικών.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000000" w:rsidRDefault="00C14749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000000" w:rsidRDefault="00C14749">
      <w:pPr>
        <w:widowControl w:val="0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709" w:right="72" w:hanging="709"/>
        <w:jc w:val="both"/>
        <w:rPr>
          <w:spacing w:val="4"/>
          <w:shd w:val="clear" w:color="auto" w:fill="C0C0C0"/>
        </w:rPr>
      </w:pPr>
      <w:r>
        <w:rPr>
          <w:iCs/>
        </w:rPr>
        <w:t>Αεροπορικά εισιτήρια από</w:t>
      </w:r>
      <w:r>
        <w:rPr>
          <w:iCs/>
          <w:spacing w:val="28"/>
        </w:rPr>
        <w:t xml:space="preserve"> </w:t>
      </w:r>
      <w:r>
        <w:rPr>
          <w:iCs/>
          <w:spacing w:val="-1"/>
          <w:shd w:val="clear" w:color="auto" w:fill="C0C0C0"/>
        </w:rPr>
        <w:t>Βαρσοβ</w:t>
      </w:r>
      <w:r>
        <w:rPr>
          <w:iCs/>
          <w:spacing w:val="-1"/>
        </w:rPr>
        <w:t>ία</w:t>
      </w:r>
      <w:r>
        <w:rPr>
          <w:i/>
          <w:iCs/>
          <w:spacing w:val="29"/>
        </w:rPr>
        <w:t xml:space="preserve"> </w:t>
      </w:r>
      <w:r>
        <w:rPr>
          <w:iCs/>
        </w:rPr>
        <w:t>για</w:t>
      </w:r>
      <w:r>
        <w:rPr>
          <w:i/>
          <w:iCs/>
          <w:spacing w:val="27"/>
        </w:rPr>
        <w:t xml:space="preserve"> </w:t>
      </w:r>
      <w:r>
        <w:rPr>
          <w:iCs/>
          <w:spacing w:val="27"/>
          <w:shd w:val="clear" w:color="auto" w:fill="C0C0C0"/>
        </w:rPr>
        <w:t>Θεσσαλον</w:t>
      </w:r>
      <w:r>
        <w:rPr>
          <w:iCs/>
          <w:spacing w:val="27"/>
        </w:rPr>
        <w:t>ίκη</w:t>
      </w:r>
      <w:r>
        <w:rPr>
          <w:b/>
          <w:spacing w:val="4"/>
        </w:rPr>
        <w:t xml:space="preserve"> </w:t>
      </w:r>
      <w:r>
        <w:rPr>
          <w:spacing w:val="4"/>
        </w:rPr>
        <w:t>στις</w:t>
      </w:r>
      <w:r>
        <w:rPr>
          <w:b/>
          <w:spacing w:val="4"/>
        </w:rPr>
        <w:t xml:space="preserve"> </w:t>
      </w:r>
      <w:r>
        <w:rPr>
          <w:spacing w:val="4"/>
          <w:shd w:val="clear" w:color="auto" w:fill="C0C0C0"/>
        </w:rPr>
        <w:t>05-10-</w:t>
      </w:r>
      <w:r>
        <w:rPr>
          <w:spacing w:val="4"/>
        </w:rPr>
        <w:t xml:space="preserve">2016 και επιστροφή από </w:t>
      </w:r>
      <w:r>
        <w:rPr>
          <w:spacing w:val="4"/>
          <w:shd w:val="clear" w:color="auto" w:fill="C0C0C0"/>
        </w:rPr>
        <w:t>Βαρσοβία για Θεσσαλονίκη.</w:t>
      </w:r>
      <w:r>
        <w:rPr>
          <w:spacing w:val="4"/>
        </w:rPr>
        <w:t xml:space="preserve"> στις </w:t>
      </w:r>
      <w:bookmarkStart w:id="0" w:name="_GoBack"/>
      <w:bookmarkEnd w:id="0"/>
      <w:r>
        <w:rPr>
          <w:spacing w:val="4"/>
          <w:shd w:val="clear" w:color="auto" w:fill="C0C0C0"/>
        </w:rPr>
        <w:t>9-10-2016</w:t>
      </w:r>
    </w:p>
    <w:p w:rsidR="00000000" w:rsidRDefault="00C14749">
      <w:pPr>
        <w:widowControl w:val="0"/>
        <w:numPr>
          <w:ilvl w:val="0"/>
          <w:numId w:val="1"/>
        </w:numPr>
        <w:autoSpaceDE w:val="0"/>
        <w:spacing w:after="0" w:line="240" w:lineRule="auto"/>
        <w:ind w:left="0" w:right="72" w:firstLine="0"/>
        <w:jc w:val="both"/>
        <w:rPr>
          <w:spacing w:val="4"/>
        </w:rPr>
      </w:pPr>
      <w:r>
        <w:rPr>
          <w:spacing w:val="4"/>
        </w:rPr>
        <w:t xml:space="preserve">Διαμονή 3 ημερών(05-06-07/10) στο </w:t>
      </w:r>
      <w:r>
        <w:rPr>
          <w:spacing w:val="4"/>
          <w:lang w:val="en-US"/>
        </w:rPr>
        <w:t>In</w:t>
      </w:r>
      <w:r>
        <w:rPr>
          <w:spacing w:val="4"/>
          <w:lang w:val="en-US"/>
        </w:rPr>
        <w:t xml:space="preserve">owroclaw </w:t>
      </w:r>
      <w:r>
        <w:rPr>
          <w:spacing w:val="4"/>
        </w:rPr>
        <w:t xml:space="preserve">σε ξενοδοχείο και 1 ημέρας (8-10-2016) στη     </w:t>
      </w:r>
    </w:p>
    <w:p w:rsidR="00000000" w:rsidRDefault="00C14749">
      <w:pPr>
        <w:widowControl w:val="0"/>
        <w:autoSpaceDE w:val="0"/>
        <w:spacing w:after="0" w:line="240" w:lineRule="auto"/>
        <w:ind w:right="72"/>
        <w:jc w:val="both"/>
        <w:rPr>
          <w:spacing w:val="4"/>
        </w:rPr>
      </w:pPr>
      <w:r>
        <w:rPr>
          <w:spacing w:val="4"/>
        </w:rPr>
        <w:t xml:space="preserve">              </w:t>
      </w:r>
      <w:r>
        <w:rPr>
          <w:spacing w:val="4"/>
        </w:rPr>
        <w:t>Βαρσοβία</w:t>
      </w:r>
    </w:p>
    <w:p w:rsidR="00000000" w:rsidRDefault="00C14749">
      <w:pPr>
        <w:widowControl w:val="0"/>
        <w:suppressAutoHyphens w:val="0"/>
        <w:autoSpaceDE w:val="0"/>
        <w:spacing w:after="0" w:line="240" w:lineRule="auto"/>
        <w:ind w:right="72"/>
        <w:jc w:val="both"/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t>Ταξιδιωτική</w:t>
      </w:r>
      <w:r>
        <w:rPr>
          <w:sz w:val="24"/>
          <w:szCs w:val="24"/>
        </w:rPr>
        <w:t xml:space="preserve"> </w:t>
      </w:r>
      <w:r>
        <w:t>Ασφάλεια</w:t>
      </w:r>
    </w:p>
    <w:p w:rsidR="00000000" w:rsidRDefault="00C14749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000000" w:rsidRDefault="00C14749">
      <w:pPr>
        <w:widowControl w:val="0"/>
        <w:numPr>
          <w:ilvl w:val="0"/>
          <w:numId w:val="3"/>
        </w:numPr>
        <w:autoSpaceDE w:val="0"/>
        <w:spacing w:after="0" w:line="240" w:lineRule="auto"/>
        <w:ind w:left="0" w:right="1209" w:firstLine="0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>
        <w:rPr>
          <w:spacing w:val="-1"/>
        </w:rPr>
        <w:t xml:space="preserve">ία, που πληρούν τις κατά νόμο προϋποθέσεις για την παροχή της εν </w:t>
      </w:r>
      <w:r>
        <w:rPr>
          <w:spacing w:val="-1"/>
        </w:rPr>
        <w:t>λόγω υπηρεσίας.</w:t>
      </w:r>
    </w:p>
    <w:p w:rsidR="00000000" w:rsidRDefault="00C14749">
      <w:pPr>
        <w:widowControl w:val="0"/>
        <w:autoSpaceDE w:val="0"/>
        <w:spacing w:before="18" w:after="0" w:line="220" w:lineRule="exact"/>
      </w:pPr>
    </w:p>
    <w:p w:rsidR="00000000" w:rsidRDefault="00C14749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ρές θα υποβληθούν 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13</w:t>
      </w:r>
      <w:r>
        <w:rPr>
          <w:spacing w:val="6"/>
          <w:vertAlign w:val="superscript"/>
        </w:rPr>
        <w:t>ο</w:t>
      </w:r>
      <w:r>
        <w:rPr>
          <w:spacing w:val="6"/>
        </w:rPr>
        <w:t xml:space="preserve"> Δ.Σ. Καλαμαριάς </w:t>
      </w:r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ο, από 12-09-2016 έως 14-09-2016.</w:t>
      </w:r>
      <w:r>
        <w:t>.</w:t>
      </w:r>
      <w:r>
        <w:rPr>
          <w:b/>
          <w:bCs/>
        </w:rPr>
        <w:t xml:space="preserve"> </w:t>
      </w:r>
      <w:r>
        <w:rPr>
          <w:bCs/>
        </w:rPr>
        <w:t>Μαζί με την προσφορά του,  κάθε ταξιδιωτικό γραφείο και στον ίδιο φάκελο με αυτήν θα καταθέσει απαραιτήτ</w:t>
      </w:r>
      <w:r>
        <w:rPr>
          <w:bCs/>
        </w:rPr>
        <w:t xml:space="preserve">ως και υπεύθυνη δήλωση, στην οποία θα αναγράφεται ότι διαθέτει το ειδικό σήμα λειτουργίας και μάλιστα σε ισχύ.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>ικ</w:t>
      </w:r>
      <w:r>
        <w:t xml:space="preserve">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>και ο επιμερισμός της 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000000" w:rsidRDefault="00C14749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000000" w:rsidRDefault="00C14749">
      <w:pPr>
        <w:widowControl w:val="0"/>
        <w:numPr>
          <w:ilvl w:val="0"/>
          <w:numId w:val="3"/>
        </w:numPr>
        <w:autoSpaceDE w:val="0"/>
        <w:spacing w:after="0"/>
        <w:ind w:left="0" w:right="70" w:firstLine="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000000" w:rsidRDefault="00C14749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000000" w:rsidRDefault="00C14749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lastRenderedPageBreak/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000000" w:rsidRDefault="00C14749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000000" w:rsidRDefault="00C14749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000000" w:rsidRDefault="00C14749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>
        <w:t xml:space="preserve"> 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>κ</w:t>
      </w:r>
      <w:r>
        <w:t xml:space="preserve">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</w:t>
      </w:r>
      <w:r>
        <w:rPr>
          <w:spacing w:val="2"/>
        </w:rPr>
        <w:t xml:space="preserve"> </w:t>
      </w:r>
      <w:r>
        <w:t>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>
        <w:t>ε 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>
        <w:rPr>
          <w:spacing w:val="1"/>
        </w:rPr>
        <w:t>τους με έναν από τους παρακάτω τρόπους</w:t>
      </w:r>
      <w:r>
        <w:t>:</w:t>
      </w:r>
    </w:p>
    <w:p w:rsidR="00000000" w:rsidRDefault="00C14749">
      <w:pPr>
        <w:widowControl w:val="0"/>
        <w:autoSpaceDE w:val="0"/>
        <w:spacing w:after="0" w:line="240" w:lineRule="auto"/>
        <w:ind w:left="900" w:right="180"/>
        <w:jc w:val="both"/>
      </w:pPr>
      <w:r>
        <w:t>α</w:t>
      </w:r>
      <w:r>
        <w:t>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000000" w:rsidRDefault="00C14749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είο.</w:t>
      </w:r>
    </w:p>
    <w:p w:rsidR="00000000" w:rsidRDefault="00C14749">
      <w:pPr>
        <w:widowControl w:val="0"/>
        <w:autoSpaceDE w:val="0"/>
        <w:spacing w:after="0" w:line="240" w:lineRule="auto"/>
        <w:ind w:left="900" w:right="180"/>
        <w:jc w:val="both"/>
      </w:pPr>
      <w:r>
        <w:t>Προσφορές  που δεν έχουν παραληφθεί εντός της ορισμένης προθεσμίας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000000" w:rsidRDefault="00C14749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000000" w:rsidRDefault="00C14749">
      <w:pPr>
        <w:widowControl w:val="0"/>
        <w:numPr>
          <w:ilvl w:val="0"/>
          <w:numId w:val="2"/>
        </w:numPr>
        <w:autoSpaceDE w:val="0"/>
        <w:spacing w:after="0" w:line="240" w:lineRule="auto"/>
        <w:ind w:left="900" w:right="7920" w:firstLine="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000000" w:rsidRDefault="00C14749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αι, επίσης, 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</w:t>
      </w:r>
      <w:r>
        <w:rPr>
          <w:spacing w:val="-1"/>
        </w:rPr>
        <w:t>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 xml:space="preserve">Το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1"/>
        </w:rPr>
        <w:t xml:space="preserve">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000000" w:rsidRDefault="00C14749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 xml:space="preserve">ον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 xml:space="preserve">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000000" w:rsidRDefault="00C14749">
      <w:pPr>
        <w:widowControl w:val="0"/>
        <w:autoSpaceDE w:val="0"/>
        <w:spacing w:before="79" w:after="0" w:line="304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 xml:space="preserve">Η προσφερόμενη ασφάλεια </w:t>
      </w:r>
    </w:p>
    <w:p w:rsidR="00000000" w:rsidRDefault="00C14749">
      <w:pPr>
        <w:widowControl w:val="0"/>
        <w:autoSpaceDE w:val="0"/>
        <w:spacing w:before="79" w:after="0" w:line="304" w:lineRule="auto"/>
        <w:ind w:left="900" w:right="5460"/>
        <w:rPr>
          <w:color w:val="0C221A"/>
          <w:spacing w:val="2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000000" w:rsidRDefault="00C14749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000000" w:rsidRDefault="00C14749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000000" w:rsidRDefault="00C14749">
      <w:pPr>
        <w:widowControl w:val="0"/>
        <w:autoSpaceDE w:val="0"/>
        <w:spacing w:before="77" w:after="0" w:line="235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000000" w:rsidRDefault="00C14749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000000" w:rsidRDefault="00C14749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000000" w:rsidRDefault="00C14749">
      <w:pPr>
        <w:widowControl w:val="0"/>
        <w:autoSpaceDE w:val="0"/>
        <w:spacing w:after="0" w:line="240" w:lineRule="auto"/>
        <w:ind w:left="7088"/>
        <w:rPr>
          <w:rFonts w:cs="Arial Narrow"/>
          <w:b/>
          <w:bCs/>
          <w:color w:val="000000"/>
        </w:rPr>
      </w:pPr>
      <w:r>
        <w:rPr>
          <w:rFonts w:cs="Arial Narrow"/>
          <w:b/>
          <w:bCs/>
          <w:color w:val="000000"/>
        </w:rPr>
        <w:t xml:space="preserve">                 </w:t>
      </w:r>
      <w:r>
        <w:rPr>
          <w:rFonts w:cs="Arial Narrow"/>
          <w:b/>
          <w:bCs/>
          <w:color w:val="000000"/>
        </w:rPr>
        <w:t xml:space="preserve">Η </w:t>
      </w:r>
      <w:r>
        <w:rPr>
          <w:rFonts w:cs="Arial Narrow"/>
          <w:b/>
          <w:bCs/>
          <w:color w:val="000000"/>
          <w:spacing w:val="1"/>
        </w:rPr>
        <w:t xml:space="preserve"> </w:t>
      </w:r>
      <w:r>
        <w:rPr>
          <w:rFonts w:cs="Arial Narrow"/>
          <w:b/>
          <w:bCs/>
          <w:color w:val="000000"/>
        </w:rPr>
        <w:t xml:space="preserve">ΔΙΕΥΘΥΝΤΡΙΑ </w:t>
      </w:r>
    </w:p>
    <w:p w:rsidR="00000000" w:rsidRDefault="00C14749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>
        <w:rPr>
          <w:rFonts w:cs="Arial Narrow"/>
          <w:b/>
          <w:bCs/>
          <w:color w:val="000000"/>
          <w:spacing w:val="-1"/>
        </w:rPr>
        <w:t>Τ</w:t>
      </w:r>
      <w:r>
        <w:rPr>
          <w:rFonts w:cs="Arial Narrow"/>
          <w:b/>
          <w:bCs/>
          <w:color w:val="000000"/>
        </w:rPr>
        <w:t>ΟΥ</w:t>
      </w:r>
      <w:r>
        <w:rPr>
          <w:rFonts w:cs="Arial Narrow"/>
          <w:b/>
          <w:bCs/>
          <w:color w:val="000000"/>
          <w:spacing w:val="-1"/>
        </w:rPr>
        <w:t xml:space="preserve"> </w:t>
      </w:r>
      <w:r>
        <w:rPr>
          <w:rFonts w:cs="Arial Narrow"/>
          <w:b/>
          <w:bCs/>
          <w:color w:val="000000"/>
        </w:rPr>
        <w:t>Σ</w:t>
      </w:r>
      <w:r>
        <w:rPr>
          <w:rFonts w:cs="Arial Narrow"/>
          <w:b/>
          <w:bCs/>
          <w:color w:val="000000"/>
          <w:spacing w:val="-1"/>
        </w:rPr>
        <w:t>Χ</w:t>
      </w:r>
      <w:r>
        <w:rPr>
          <w:rFonts w:cs="Arial Narrow"/>
          <w:b/>
          <w:bCs/>
          <w:color w:val="000000"/>
        </w:rPr>
        <w:t>Ο</w:t>
      </w:r>
      <w:r>
        <w:rPr>
          <w:rFonts w:cs="Arial Narrow"/>
          <w:b/>
          <w:bCs/>
          <w:color w:val="000000"/>
          <w:spacing w:val="-3"/>
        </w:rPr>
        <w:t>Λ</w:t>
      </w:r>
      <w:r>
        <w:rPr>
          <w:rFonts w:cs="Arial Narrow"/>
          <w:b/>
          <w:bCs/>
          <w:color w:val="000000"/>
          <w:spacing w:val="-1"/>
        </w:rPr>
        <w:t>Ε</w:t>
      </w:r>
      <w:r>
        <w:rPr>
          <w:rFonts w:cs="Arial Narrow"/>
          <w:b/>
          <w:bCs/>
          <w:color w:val="000000"/>
        </w:rPr>
        <w:t>Ι</w:t>
      </w:r>
      <w:r>
        <w:rPr>
          <w:rFonts w:cs="Arial Narrow"/>
          <w:b/>
          <w:bCs/>
          <w:color w:val="000000"/>
          <w:spacing w:val="1"/>
        </w:rPr>
        <w:t>Ο</w:t>
      </w:r>
      <w:r>
        <w:rPr>
          <w:rFonts w:cs="Arial Narrow"/>
          <w:b/>
          <w:bCs/>
          <w:color w:val="000000"/>
        </w:rPr>
        <w:t>Υ</w:t>
      </w:r>
    </w:p>
    <w:p w:rsidR="00000000" w:rsidRDefault="00C14749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000000" w:rsidRDefault="00C14749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000000" w:rsidRDefault="00C14749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000000" w:rsidRDefault="00C14749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000000" w:rsidRDefault="00C14749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000000" w:rsidRDefault="00C14749">
      <w:pPr>
        <w:jc w:val="center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                                    </w:t>
      </w:r>
      <w:r>
        <w:rPr>
          <w:rFonts w:ascii="Cambria" w:hAnsi="Cambria" w:cs="Cambria"/>
          <w:b/>
          <w:bCs/>
          <w:color w:val="000000"/>
        </w:rPr>
        <w:t xml:space="preserve">                                                                                    </w:t>
      </w:r>
      <w:r>
        <w:rPr>
          <w:rFonts w:ascii="Cambria" w:hAnsi="Cambria" w:cs="Cambria"/>
          <w:b/>
          <w:bCs/>
          <w:color w:val="000000"/>
        </w:rPr>
        <w:t>ΚΥΡΙΑΚΗ ΑΡΝΙΔΟΥ</w:t>
      </w:r>
    </w:p>
    <w:p w:rsidR="00000000" w:rsidRDefault="00C14749">
      <w:pPr>
        <w:jc w:val="center"/>
        <w:rPr>
          <w:rFonts w:cs="Cambria"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 xml:space="preserve">                                                                                                                         </w:t>
      </w:r>
      <w:r>
        <w:rPr>
          <w:rFonts w:cs="Cambria"/>
          <w:bCs/>
          <w:color w:val="000000"/>
        </w:rPr>
        <w:t>(σφραγίδα- υπογραφή)</w:t>
      </w:r>
    </w:p>
    <w:p w:rsidR="00000000" w:rsidRDefault="00C14749">
      <w:pPr>
        <w:jc w:val="right"/>
        <w:rPr>
          <w:sz w:val="20"/>
          <w:szCs w:val="20"/>
        </w:rPr>
      </w:pPr>
    </w:p>
    <w:p w:rsidR="00C14749" w:rsidRDefault="00C14749"/>
    <w:sectPr w:rsidR="00C147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38"/>
      <w:pgMar w:top="776" w:right="740" w:bottom="983" w:left="7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49" w:rsidRDefault="00C14749">
      <w:pPr>
        <w:spacing w:after="0" w:line="240" w:lineRule="auto"/>
      </w:pPr>
      <w:r>
        <w:separator/>
      </w:r>
    </w:p>
  </w:endnote>
  <w:endnote w:type="continuationSeparator" w:id="1">
    <w:p w:rsidR="00C14749" w:rsidRDefault="00C1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7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74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7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49" w:rsidRDefault="00C14749">
      <w:pPr>
        <w:spacing w:after="0" w:line="240" w:lineRule="auto"/>
      </w:pPr>
      <w:r>
        <w:separator/>
      </w:r>
    </w:p>
  </w:footnote>
  <w:footnote w:type="continuationSeparator" w:id="1">
    <w:p w:rsidR="00C14749" w:rsidRDefault="00C1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749">
    <w:pPr>
      <w:pStyle w:val="aa"/>
      <w:jc w:val="right"/>
      <w:rPr>
        <w:sz w:val="16"/>
        <w:szCs w:val="16"/>
      </w:rPr>
    </w:pPr>
    <w:r>
      <w:rPr>
        <w:sz w:val="16"/>
        <w:szCs w:val="16"/>
      </w:rPr>
      <w:t>Παράρτημα 6Α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7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6C2"/>
    <w:rsid w:val="005C66C2"/>
    <w:rsid w:val="00C1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">
    <w:name w:val="Default Paragraph Font"/>
  </w:style>
  <w:style w:type="character" w:customStyle="1" w:styleId="1">
    <w:name w:val="Προεπιλεγμένη γραμματοσειρά1"/>
  </w:style>
  <w:style w:type="character" w:customStyle="1" w:styleId="Char">
    <w:name w:val="Σώμα κειμένου Char"/>
    <w:rPr>
      <w:rFonts w:ascii="Times New Roman" w:hAnsi="Times New Roman"/>
      <w:b/>
      <w:sz w:val="24"/>
    </w:rPr>
  </w:style>
  <w:style w:type="character" w:customStyle="1" w:styleId="BodyTextChar">
    <w:name w:val="Body Text Char"/>
    <w:rPr>
      <w:rFonts w:ascii="Times New Roman" w:hAnsi="Times New Roman" w:cs="Calibri"/>
      <w:b/>
      <w:bCs/>
      <w:sz w:val="24"/>
      <w:szCs w:val="24"/>
      <w:lang w:eastAsia="ar-SA" w:bidi="ar-SA"/>
    </w:rPr>
  </w:style>
  <w:style w:type="character" w:customStyle="1" w:styleId="FooterChar">
    <w:name w:val="Footer Char"/>
    <w:rPr>
      <w:rFonts w:ascii="Calibri" w:hAnsi="Calibri" w:cs="Calibri"/>
      <w:lang w:eastAsia="ar-SA" w:bidi="ar-SA"/>
    </w:rPr>
  </w:style>
  <w:style w:type="character" w:customStyle="1" w:styleId="HeaderChar">
    <w:name w:val="Header Char"/>
    <w:rPr>
      <w:rFonts w:ascii="Calibri" w:hAnsi="Calibri" w:cs="Calibri"/>
      <w:lang w:eastAsia="ar-SA" w:bidi="ar-SA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ar-SA" w:bidi="ar-SA"/>
    </w:rPr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6">
    <w:name w:val="List"/>
    <w:basedOn w:val="a5"/>
    <w:rPr>
      <w:rFonts w:cs="Mangal"/>
    </w:rPr>
  </w:style>
  <w:style w:type="paragraph" w:customStyle="1" w:styleId="2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Περιεχόμενα πλαισίου"/>
    <w:basedOn w:val="a5"/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MICHELARAKIS</cp:lastModifiedBy>
  <cp:revision>2</cp:revision>
  <cp:lastPrinted>2013-11-04T08:21:00Z</cp:lastPrinted>
  <dcterms:created xsi:type="dcterms:W3CDTF">2016-09-13T10:37:00Z</dcterms:created>
  <dcterms:modified xsi:type="dcterms:W3CDTF">2016-09-13T10:37:00Z</dcterms:modified>
</cp:coreProperties>
</file>