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76" w:rsidRPr="005B3405" w:rsidRDefault="00777E76"/>
    <w:tbl>
      <w:tblPr>
        <w:tblpPr w:leftFromText="180" w:rightFromText="180" w:vertAnchor="text" w:horzAnchor="margin" w:tblpXSpec="center" w:tblpY="1"/>
        <w:tblW w:w="9894" w:type="dxa"/>
        <w:tblLook w:val="01E0"/>
      </w:tblPr>
      <w:tblGrid>
        <w:gridCol w:w="5868"/>
        <w:gridCol w:w="4026"/>
      </w:tblGrid>
      <w:tr w:rsidR="00E5486C" w:rsidRPr="002663AF" w:rsidTr="001B5957">
        <w:trPr>
          <w:trHeight w:val="5020"/>
        </w:trPr>
        <w:tc>
          <w:tcPr>
            <w:tcW w:w="5868" w:type="dxa"/>
          </w:tcPr>
          <w:p w:rsidR="00E5486C" w:rsidRPr="002663AF" w:rsidRDefault="00C0041C" w:rsidP="001B5957">
            <w:pPr>
              <w:rPr>
                <w:b/>
                <w:sz w:val="20"/>
                <w:lang w:val="en-US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1263015</wp:posOffset>
                  </wp:positionH>
                  <wp:positionV relativeFrom="paragraph">
                    <wp:posOffset>18415</wp:posOffset>
                  </wp:positionV>
                  <wp:extent cx="581025" cy="514350"/>
                  <wp:effectExtent l="19050" t="0" r="9525" b="0"/>
                  <wp:wrapNone/>
                  <wp:docPr id="16" name="Εικόνα 16" descr="flag-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lag-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</a:blip>
                          <a:srcRect r="88545" b="88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5486C" w:rsidRPr="002663AF" w:rsidRDefault="00E5486C" w:rsidP="001B5957">
            <w:pPr>
              <w:jc w:val="center"/>
              <w:rPr>
                <w:b/>
                <w:sz w:val="20"/>
                <w:lang w:val="en-US"/>
              </w:rPr>
            </w:pPr>
          </w:p>
          <w:p w:rsidR="00E5486C" w:rsidRPr="002663AF" w:rsidRDefault="00E5486C" w:rsidP="001B5957">
            <w:pPr>
              <w:jc w:val="center"/>
              <w:rPr>
                <w:b/>
                <w:sz w:val="20"/>
                <w:lang w:val="en-US"/>
              </w:rPr>
            </w:pPr>
          </w:p>
          <w:p w:rsidR="00E5486C" w:rsidRPr="002663AF" w:rsidRDefault="00E5486C" w:rsidP="001B5957">
            <w:pPr>
              <w:rPr>
                <w:b/>
                <w:sz w:val="20"/>
                <w:lang w:val="en-US"/>
              </w:rPr>
            </w:pPr>
          </w:p>
          <w:p w:rsidR="00913602" w:rsidRPr="002663AF" w:rsidRDefault="00913602" w:rsidP="001B5957">
            <w:pPr>
              <w:jc w:val="center"/>
              <w:rPr>
                <w:b/>
                <w:sz w:val="20"/>
                <w:szCs w:val="20"/>
              </w:rPr>
            </w:pPr>
          </w:p>
          <w:p w:rsidR="00E5486C" w:rsidRPr="002663AF" w:rsidRDefault="00E5486C" w:rsidP="001B5957">
            <w:pPr>
              <w:jc w:val="center"/>
              <w:rPr>
                <w:sz w:val="20"/>
                <w:szCs w:val="20"/>
              </w:rPr>
            </w:pPr>
            <w:r w:rsidRPr="002663AF">
              <w:rPr>
                <w:b/>
                <w:sz w:val="20"/>
                <w:szCs w:val="20"/>
              </w:rPr>
              <w:t>ΕΛΛΗΝΙΚΗ ΔΗΜΟΚΡΑΤΙΑ</w:t>
            </w:r>
          </w:p>
          <w:p w:rsidR="00E5486C" w:rsidRDefault="00E5486C" w:rsidP="001B5957">
            <w:pPr>
              <w:jc w:val="center"/>
              <w:rPr>
                <w:b/>
                <w:sz w:val="20"/>
                <w:szCs w:val="20"/>
              </w:rPr>
            </w:pPr>
            <w:r w:rsidRPr="002663AF">
              <w:rPr>
                <w:b/>
                <w:sz w:val="20"/>
                <w:szCs w:val="20"/>
              </w:rPr>
              <w:t xml:space="preserve">ΥΠΟΥΡΓΕΙΟ </w:t>
            </w:r>
            <w:r w:rsidR="00B43DC2">
              <w:rPr>
                <w:b/>
                <w:sz w:val="20"/>
                <w:szCs w:val="20"/>
              </w:rPr>
              <w:t xml:space="preserve">ΠΑΙΔΕΙΑΣ </w:t>
            </w:r>
            <w:r w:rsidR="00ED5D17">
              <w:rPr>
                <w:b/>
                <w:sz w:val="20"/>
                <w:szCs w:val="20"/>
              </w:rPr>
              <w:t xml:space="preserve">ΕΡΕΥΝΑΣ </w:t>
            </w:r>
            <w:r w:rsidRPr="002663AF">
              <w:rPr>
                <w:b/>
                <w:sz w:val="20"/>
                <w:szCs w:val="20"/>
              </w:rPr>
              <w:t>ΚΑΙ ΘΡΗΣΚΕΥΜΑΤΩΝ</w:t>
            </w:r>
          </w:p>
          <w:p w:rsidR="00E5486C" w:rsidRPr="002663AF" w:rsidRDefault="00E5486C" w:rsidP="001B5957">
            <w:pPr>
              <w:rPr>
                <w:b/>
                <w:sz w:val="20"/>
                <w:szCs w:val="20"/>
              </w:rPr>
            </w:pPr>
            <w:r w:rsidRPr="002663AF">
              <w:rPr>
                <w:b/>
                <w:sz w:val="20"/>
                <w:szCs w:val="20"/>
              </w:rPr>
              <w:t xml:space="preserve">ΠΕΡΙΦΕΡΕΙΑΚΗ Δ/ΝΣΗ Α/ΘΜΙΑΣ&amp;Β/ΘΜΙΑΣ ΕΚΠ/ΣΗΣ   </w:t>
            </w:r>
          </w:p>
          <w:p w:rsidR="00E5486C" w:rsidRPr="002663AF" w:rsidRDefault="00E5486C" w:rsidP="001B5957">
            <w:pPr>
              <w:rPr>
                <w:b/>
                <w:sz w:val="20"/>
                <w:szCs w:val="20"/>
              </w:rPr>
            </w:pPr>
            <w:r w:rsidRPr="002663AF">
              <w:rPr>
                <w:b/>
                <w:sz w:val="20"/>
                <w:szCs w:val="20"/>
              </w:rPr>
              <w:t xml:space="preserve">                                     Κ. ΜΑΚΕΔΟΝΙΑΣ</w:t>
            </w:r>
          </w:p>
          <w:p w:rsidR="00E5486C" w:rsidRPr="002663AF" w:rsidRDefault="00E5486C" w:rsidP="001B5957">
            <w:pPr>
              <w:jc w:val="center"/>
              <w:rPr>
                <w:b/>
                <w:sz w:val="20"/>
                <w:szCs w:val="20"/>
              </w:rPr>
            </w:pPr>
            <w:r w:rsidRPr="002663AF">
              <w:rPr>
                <w:b/>
                <w:sz w:val="20"/>
                <w:szCs w:val="20"/>
              </w:rPr>
              <w:t>Δ/ΝΣΗ Π.Ε.  ΑΝΑΤΟΛΙΚΗΣ ΘΕΣΣΑΛΟΝΙΚΗΣ</w:t>
            </w:r>
          </w:p>
          <w:p w:rsidR="00E34047" w:rsidRPr="002663AF" w:rsidRDefault="00CF134E" w:rsidP="001B5957">
            <w:pPr>
              <w:jc w:val="center"/>
              <w:rPr>
                <w:b/>
                <w:sz w:val="20"/>
                <w:szCs w:val="20"/>
              </w:rPr>
            </w:pPr>
            <w:r w:rsidRPr="002663AF">
              <w:rPr>
                <w:b/>
                <w:sz w:val="20"/>
                <w:szCs w:val="20"/>
              </w:rPr>
              <w:t>45</w:t>
            </w:r>
            <w:r w:rsidRPr="002663AF">
              <w:rPr>
                <w:b/>
                <w:sz w:val="20"/>
                <w:szCs w:val="20"/>
                <w:lang w:val="en-US"/>
              </w:rPr>
              <w:t>o</w:t>
            </w:r>
            <w:r w:rsidRPr="002663AF">
              <w:rPr>
                <w:b/>
                <w:sz w:val="20"/>
                <w:szCs w:val="20"/>
              </w:rPr>
              <w:t xml:space="preserve"> </w:t>
            </w:r>
            <w:r w:rsidR="00E5486C" w:rsidRPr="002663AF">
              <w:rPr>
                <w:b/>
                <w:sz w:val="20"/>
                <w:szCs w:val="20"/>
              </w:rPr>
              <w:t xml:space="preserve"> ΔΗΜΟΤΙΚΟ ΣΧΟΛΕΙΟ ΘΕΣΣΑΛΟΝΙΚΗΣ</w:t>
            </w:r>
          </w:p>
          <w:p w:rsidR="00E5486C" w:rsidRPr="002663AF" w:rsidRDefault="00E5486C" w:rsidP="001B5957">
            <w:pPr>
              <w:jc w:val="center"/>
              <w:rPr>
                <w:b/>
                <w:sz w:val="20"/>
                <w:szCs w:val="20"/>
              </w:rPr>
            </w:pPr>
          </w:p>
          <w:p w:rsidR="00E34047" w:rsidRPr="002663AF" w:rsidRDefault="00E34047" w:rsidP="001B5957">
            <w:pPr>
              <w:rPr>
                <w:b/>
                <w:sz w:val="20"/>
              </w:rPr>
            </w:pPr>
            <w:r w:rsidRPr="002663AF">
              <w:rPr>
                <w:b/>
                <w:sz w:val="20"/>
              </w:rPr>
              <w:t xml:space="preserve"> </w:t>
            </w:r>
          </w:p>
          <w:p w:rsidR="00E5486C" w:rsidRPr="002663AF" w:rsidRDefault="00E5486C" w:rsidP="001B5957">
            <w:pPr>
              <w:rPr>
                <w:sz w:val="20"/>
              </w:rPr>
            </w:pPr>
            <w:r w:rsidRPr="002663AF">
              <w:rPr>
                <w:sz w:val="20"/>
              </w:rPr>
              <w:t xml:space="preserve">Ταχ. Δ/νση: </w:t>
            </w:r>
            <w:r w:rsidR="001D270E" w:rsidRPr="002663AF">
              <w:rPr>
                <w:sz w:val="20"/>
                <w:lang w:val="en-US"/>
              </w:rPr>
              <w:t>O</w:t>
            </w:r>
            <w:r w:rsidR="001D270E" w:rsidRPr="002663AF">
              <w:rPr>
                <w:sz w:val="20"/>
              </w:rPr>
              <w:t>λυμπιάδος 94</w:t>
            </w:r>
          </w:p>
          <w:p w:rsidR="00E5486C" w:rsidRPr="002663AF" w:rsidRDefault="001D270E" w:rsidP="001B5957">
            <w:pPr>
              <w:rPr>
                <w:sz w:val="20"/>
              </w:rPr>
            </w:pPr>
            <w:r w:rsidRPr="002663AF">
              <w:rPr>
                <w:sz w:val="20"/>
              </w:rPr>
              <w:t>Ταχ. Κωδ. : 54634</w:t>
            </w:r>
          </w:p>
          <w:p w:rsidR="00E5486C" w:rsidRPr="002663AF" w:rsidRDefault="00E5486C" w:rsidP="001B5957">
            <w:pPr>
              <w:rPr>
                <w:sz w:val="20"/>
              </w:rPr>
            </w:pPr>
            <w:r w:rsidRPr="002663AF">
              <w:rPr>
                <w:sz w:val="20"/>
              </w:rPr>
              <w:t>Πληροφ: Καψάλας Θεόδωρος</w:t>
            </w:r>
          </w:p>
          <w:p w:rsidR="00E5486C" w:rsidRPr="002663AF" w:rsidRDefault="001D270E" w:rsidP="001B5957">
            <w:pPr>
              <w:rPr>
                <w:sz w:val="20"/>
              </w:rPr>
            </w:pPr>
            <w:r w:rsidRPr="002663AF">
              <w:rPr>
                <w:sz w:val="20"/>
              </w:rPr>
              <w:t>Τηλ. : 2310- 205550</w:t>
            </w:r>
            <w:r w:rsidR="00E5486C" w:rsidRPr="002663AF">
              <w:rPr>
                <w:sz w:val="20"/>
              </w:rPr>
              <w:t xml:space="preserve">                                                                   </w:t>
            </w:r>
          </w:p>
          <w:p w:rsidR="00E5486C" w:rsidRPr="002663AF" w:rsidRDefault="00E5486C" w:rsidP="001B5957">
            <w:pPr>
              <w:rPr>
                <w:sz w:val="20"/>
              </w:rPr>
            </w:pPr>
            <w:r w:rsidRPr="002663AF">
              <w:rPr>
                <w:sz w:val="20"/>
                <w:lang w:val="en-US"/>
              </w:rPr>
              <w:t>FAX</w:t>
            </w:r>
            <w:r w:rsidRPr="002663AF">
              <w:rPr>
                <w:sz w:val="20"/>
              </w:rPr>
              <w:t xml:space="preserve">:  </w:t>
            </w:r>
            <w:r w:rsidR="001D270E" w:rsidRPr="002663AF">
              <w:rPr>
                <w:sz w:val="20"/>
              </w:rPr>
              <w:t>2310- 205550</w:t>
            </w:r>
            <w:r w:rsidRPr="002663AF">
              <w:rPr>
                <w:sz w:val="20"/>
              </w:rPr>
              <w:t xml:space="preserve">       </w:t>
            </w:r>
          </w:p>
          <w:p w:rsidR="00ED5D17" w:rsidRPr="002663AF" w:rsidRDefault="00E5486C" w:rsidP="009C5FAC">
            <w:pPr>
              <w:rPr>
                <w:sz w:val="20"/>
                <w:lang w:val="it-IT"/>
              </w:rPr>
            </w:pPr>
            <w:r w:rsidRPr="002663AF">
              <w:rPr>
                <w:sz w:val="20"/>
                <w:lang w:val="it-IT"/>
              </w:rPr>
              <w:t xml:space="preserve">e-mail: </w:t>
            </w:r>
            <w:hyperlink r:id="rId9" w:history="1">
              <w:r w:rsidR="00ED5D17" w:rsidRPr="00396EF4">
                <w:rPr>
                  <w:rStyle w:val="-"/>
                  <w:sz w:val="20"/>
                  <w:lang w:val="it-IT"/>
                </w:rPr>
                <w:t>mail@45dim-thess.thess.sch.gr</w:t>
              </w:r>
            </w:hyperlink>
          </w:p>
        </w:tc>
        <w:tc>
          <w:tcPr>
            <w:tcW w:w="4026" w:type="dxa"/>
          </w:tcPr>
          <w:p w:rsidR="00E5486C" w:rsidRPr="002663AF" w:rsidRDefault="00E5486C" w:rsidP="001B5957">
            <w:pPr>
              <w:jc w:val="center"/>
              <w:rPr>
                <w:b/>
                <w:sz w:val="20"/>
                <w:lang w:val="it-IT"/>
              </w:rPr>
            </w:pPr>
          </w:p>
          <w:p w:rsidR="00E5486C" w:rsidRPr="002663AF" w:rsidRDefault="00E5486C" w:rsidP="001B5957">
            <w:pPr>
              <w:jc w:val="center"/>
              <w:rPr>
                <w:b/>
                <w:sz w:val="20"/>
                <w:lang w:val="it-IT"/>
              </w:rPr>
            </w:pPr>
          </w:p>
          <w:p w:rsidR="00E5486C" w:rsidRPr="002663AF" w:rsidRDefault="00E5486C" w:rsidP="001B5957">
            <w:pPr>
              <w:rPr>
                <w:b/>
                <w:sz w:val="20"/>
                <w:lang w:val="it-IT"/>
              </w:rPr>
            </w:pPr>
          </w:p>
          <w:p w:rsidR="00E5486C" w:rsidRPr="002663AF" w:rsidRDefault="00E5486C" w:rsidP="001B5957">
            <w:pPr>
              <w:rPr>
                <w:b/>
                <w:sz w:val="20"/>
                <w:lang w:val="it-IT"/>
              </w:rPr>
            </w:pPr>
          </w:p>
          <w:p w:rsidR="00E5486C" w:rsidRPr="00E761E9" w:rsidRDefault="00E5486C" w:rsidP="001B5957">
            <w:pPr>
              <w:rPr>
                <w:b/>
              </w:rPr>
            </w:pPr>
            <w:r w:rsidRPr="00E761E9">
              <w:rPr>
                <w:b/>
                <w:lang w:val="it-IT"/>
              </w:rPr>
              <w:t xml:space="preserve">   </w:t>
            </w:r>
            <w:r w:rsidRPr="00E761E9">
              <w:rPr>
                <w:b/>
              </w:rPr>
              <w:t xml:space="preserve">ΘΕΣΣΑΛΟΝΙΚΗ </w:t>
            </w:r>
            <w:r w:rsidR="007B3E26" w:rsidRPr="00E761E9">
              <w:rPr>
                <w:b/>
              </w:rPr>
              <w:t xml:space="preserve"> </w:t>
            </w:r>
            <w:r w:rsidR="00C94EDC">
              <w:rPr>
                <w:b/>
              </w:rPr>
              <w:t>12-0</w:t>
            </w:r>
            <w:r w:rsidR="001D53A7">
              <w:rPr>
                <w:b/>
              </w:rPr>
              <w:t>2-2016</w:t>
            </w:r>
          </w:p>
          <w:p w:rsidR="00E5486C" w:rsidRPr="002663AF" w:rsidRDefault="00E5486C" w:rsidP="001B5957">
            <w:pPr>
              <w:rPr>
                <w:sz w:val="20"/>
              </w:rPr>
            </w:pPr>
          </w:p>
          <w:p w:rsidR="00E5486C" w:rsidRPr="00E761E9" w:rsidRDefault="00987CE2" w:rsidP="001B5957">
            <w:pPr>
              <w:rPr>
                <w:b/>
              </w:rPr>
            </w:pPr>
            <w:r w:rsidRPr="002663AF">
              <w:rPr>
                <w:b/>
                <w:sz w:val="20"/>
              </w:rPr>
              <w:t xml:space="preserve">  </w:t>
            </w:r>
            <w:r w:rsidR="005B3405" w:rsidRPr="00E761E9">
              <w:rPr>
                <w:b/>
              </w:rPr>
              <w:t xml:space="preserve">Αρ. Πρωτ.: </w:t>
            </w:r>
            <w:r w:rsidR="008924E8">
              <w:rPr>
                <w:b/>
              </w:rPr>
              <w:t>213</w:t>
            </w:r>
          </w:p>
          <w:p w:rsidR="00E5486C" w:rsidRPr="00E761E9" w:rsidRDefault="00E5486C" w:rsidP="001B5957">
            <w:pPr>
              <w:rPr>
                <w:b/>
              </w:rPr>
            </w:pPr>
          </w:p>
          <w:p w:rsidR="00234E97" w:rsidRDefault="005B3405" w:rsidP="00C26FB1">
            <w:pPr>
              <w:tabs>
                <w:tab w:val="left" w:pos="945"/>
              </w:tabs>
              <w:rPr>
                <w:b/>
              </w:rPr>
            </w:pPr>
            <w:r w:rsidRPr="00E761E9">
              <w:rPr>
                <w:b/>
              </w:rPr>
              <w:t xml:space="preserve">  </w:t>
            </w:r>
            <w:r w:rsidR="00433FEB" w:rsidRPr="00E761E9">
              <w:rPr>
                <w:b/>
              </w:rPr>
              <w:t>ΠΡΟΣ:</w:t>
            </w:r>
            <w:r w:rsidR="00E073BC" w:rsidRPr="00E761E9">
              <w:rPr>
                <w:b/>
              </w:rPr>
              <w:t xml:space="preserve"> </w:t>
            </w:r>
            <w:r w:rsidR="00E45255" w:rsidRPr="00E761E9">
              <w:rPr>
                <w:b/>
              </w:rPr>
              <w:t xml:space="preserve">Διεύθυνση ΠΕ Ανατολικής </w:t>
            </w:r>
          </w:p>
          <w:p w:rsidR="00234E97" w:rsidRDefault="00234E97" w:rsidP="00C26FB1">
            <w:pPr>
              <w:tabs>
                <w:tab w:val="left" w:pos="945"/>
              </w:tabs>
              <w:rPr>
                <w:b/>
              </w:rPr>
            </w:pPr>
          </w:p>
          <w:p w:rsidR="001455CA" w:rsidRPr="00E761E9" w:rsidRDefault="00234E97" w:rsidP="00C26FB1">
            <w:pPr>
              <w:tabs>
                <w:tab w:val="left" w:pos="945"/>
              </w:tabs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E45255" w:rsidRPr="00E761E9">
              <w:rPr>
                <w:b/>
              </w:rPr>
              <w:t>Θεσσαλονίκης</w:t>
            </w:r>
            <w:r w:rsidR="006804DB" w:rsidRPr="00E761E9">
              <w:rPr>
                <w:b/>
              </w:rPr>
              <w:t xml:space="preserve"> </w:t>
            </w:r>
          </w:p>
          <w:p w:rsidR="006804DB" w:rsidRPr="006804DB" w:rsidRDefault="006804DB" w:rsidP="00C26FB1">
            <w:pPr>
              <w:tabs>
                <w:tab w:val="left" w:pos="945"/>
              </w:tabs>
              <w:rPr>
                <w:sz w:val="20"/>
              </w:rPr>
            </w:pPr>
          </w:p>
        </w:tc>
      </w:tr>
    </w:tbl>
    <w:p w:rsidR="00ED5D17" w:rsidRPr="00ED5D17" w:rsidRDefault="00ED5D17" w:rsidP="008A54B2">
      <w:pPr>
        <w:spacing w:line="276" w:lineRule="auto"/>
        <w:ind w:right="-23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  </w:t>
      </w:r>
    </w:p>
    <w:p w:rsidR="008A54B2" w:rsidRPr="00512AEB" w:rsidRDefault="00FE7CA9" w:rsidP="008A54B2">
      <w:pPr>
        <w:ind w:left="900" w:hanging="900"/>
        <w:jc w:val="both"/>
        <w:rPr>
          <w:rFonts w:ascii="Calibri" w:hAnsi="Calibri" w:cs="Arial"/>
        </w:rPr>
      </w:pPr>
      <w:r w:rsidRPr="002663AF">
        <w:rPr>
          <w:sz w:val="22"/>
        </w:rPr>
        <w:t xml:space="preserve">          </w:t>
      </w:r>
      <w:r w:rsidR="008A54B2" w:rsidRPr="00FA3C62">
        <w:rPr>
          <w:rFonts w:ascii="Calibri" w:hAnsi="Calibri" w:cs="Arial"/>
          <w:b/>
        </w:rPr>
        <w:t xml:space="preserve">ΘΕΜΑ: </w:t>
      </w:r>
      <w:r w:rsidR="008A54B2" w:rsidRPr="00FA3C62">
        <w:rPr>
          <w:rFonts w:ascii="Calibri" w:hAnsi="Calibri" w:cs="Arial"/>
          <w:b/>
        </w:rPr>
        <w:tab/>
      </w:r>
      <w:r w:rsidR="008A54B2" w:rsidRPr="004E3292">
        <w:rPr>
          <w:rFonts w:ascii="Calibri" w:hAnsi="Calibri" w:cs="Arial"/>
        </w:rPr>
        <w:t xml:space="preserve">«Πρόσκληση εκδήλωσης ενδιαφέροντος </w:t>
      </w:r>
      <w:r w:rsidR="008A54B2">
        <w:rPr>
          <w:rFonts w:ascii="Calibri" w:hAnsi="Calibri" w:cs="Arial"/>
        </w:rPr>
        <w:t>σχετικά με</w:t>
      </w:r>
      <w:r w:rsidR="008A54B2" w:rsidRPr="004E3292">
        <w:rPr>
          <w:rFonts w:ascii="Calibri" w:hAnsi="Calibri" w:cs="Arial"/>
        </w:rPr>
        <w:t xml:space="preserve"> την </w:t>
      </w:r>
      <w:r w:rsidR="008A54B2">
        <w:rPr>
          <w:rFonts w:ascii="Calibri" w:hAnsi="Calibri" w:cs="Arial"/>
        </w:rPr>
        <w:t>τρι</w:t>
      </w:r>
      <w:r w:rsidR="008A54B2" w:rsidRPr="004E3292">
        <w:rPr>
          <w:rFonts w:ascii="Calibri" w:hAnsi="Calibri" w:cs="Arial"/>
        </w:rPr>
        <w:t>ήμερη εκδρομή της Στ΄ (έκτης) τάξης του σχολείου μας στην Αθήνα για την επίσκεψη στη Βουλή των Ελλήνων»</w:t>
      </w:r>
    </w:p>
    <w:p w:rsidR="008A54B2" w:rsidRDefault="008A54B2" w:rsidP="008A54B2">
      <w:pPr>
        <w:spacing w:before="120"/>
        <w:ind w:firstLine="720"/>
        <w:jc w:val="both"/>
        <w:rPr>
          <w:rFonts w:ascii="Calibri" w:hAnsi="Calibri"/>
        </w:rPr>
      </w:pPr>
    </w:p>
    <w:p w:rsidR="008A54B2" w:rsidRPr="00512AEB" w:rsidRDefault="008A54B2" w:rsidP="008A54B2">
      <w:pPr>
        <w:spacing w:before="120"/>
        <w:ind w:firstLine="720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Ο Διευθυντής </w:t>
      </w:r>
      <w:r w:rsidRPr="00BE4209">
        <w:rPr>
          <w:rFonts w:ascii="Calibri" w:hAnsi="Calibri"/>
        </w:rPr>
        <w:t xml:space="preserve">του </w:t>
      </w:r>
      <w:r w:rsidRPr="00BE4209">
        <w:rPr>
          <w:rFonts w:ascii="Calibri" w:hAnsi="Calibri"/>
          <w:b/>
        </w:rPr>
        <w:t>4</w:t>
      </w:r>
      <w:r>
        <w:rPr>
          <w:rFonts w:ascii="Calibri" w:hAnsi="Calibri"/>
          <w:b/>
        </w:rPr>
        <w:t>5ου Δημοτικού Σχολείου Θεσσαλονίκης</w:t>
      </w:r>
      <w:r w:rsidRPr="00BE4209">
        <w:rPr>
          <w:rFonts w:ascii="Calibri" w:hAnsi="Calibri"/>
        </w:rPr>
        <w:t xml:space="preserve"> ζητά εκδήλωση ενδιαφέροντος από τα τουριστικά γραφεία</w:t>
      </w:r>
      <w:r>
        <w:rPr>
          <w:rFonts w:ascii="Calibri" w:hAnsi="Calibri"/>
        </w:rPr>
        <w:t>,</w:t>
      </w:r>
      <w:r w:rsidRPr="00BE4209">
        <w:rPr>
          <w:rFonts w:ascii="Calibri" w:hAnsi="Calibri"/>
        </w:rPr>
        <w:t xml:space="preserve"> για τη διοργάνωση της </w:t>
      </w:r>
      <w:r>
        <w:rPr>
          <w:rFonts w:ascii="Calibri" w:hAnsi="Calibri"/>
        </w:rPr>
        <w:t>τρι</w:t>
      </w:r>
      <w:r w:rsidRPr="00BE4209">
        <w:rPr>
          <w:rFonts w:ascii="Calibri" w:hAnsi="Calibri"/>
        </w:rPr>
        <w:t xml:space="preserve">ήμερης εκδρομής της </w:t>
      </w:r>
      <w:r w:rsidRPr="00BE4209">
        <w:rPr>
          <w:rFonts w:ascii="Calibri" w:hAnsi="Calibri"/>
          <w:b/>
        </w:rPr>
        <w:t xml:space="preserve">Στ’ </w:t>
      </w:r>
      <w:r w:rsidRPr="00BE4209">
        <w:rPr>
          <w:rFonts w:ascii="Calibri" w:hAnsi="Calibri"/>
        </w:rPr>
        <w:t xml:space="preserve">τάξης του σχολείου μας στην </w:t>
      </w:r>
      <w:r w:rsidRPr="00BE4209">
        <w:rPr>
          <w:rFonts w:ascii="Calibri" w:hAnsi="Calibri"/>
          <w:b/>
        </w:rPr>
        <w:t>Αθήνα για την επίσκεψη στη Βουλή των Ελλήνων.</w:t>
      </w:r>
    </w:p>
    <w:p w:rsidR="008A54B2" w:rsidRPr="00BE4209" w:rsidRDefault="008A54B2" w:rsidP="008A54B2">
      <w:pPr>
        <w:spacing w:before="120"/>
        <w:ind w:firstLine="720"/>
        <w:jc w:val="both"/>
        <w:rPr>
          <w:rFonts w:ascii="Calibri" w:hAnsi="Calibri"/>
          <w:b/>
        </w:rPr>
      </w:pPr>
      <w:r w:rsidRPr="00BE4209">
        <w:rPr>
          <w:rFonts w:ascii="Calibri" w:hAnsi="Calibri"/>
          <w:b/>
        </w:rPr>
        <w:t>Συγκεκριμένα:</w:t>
      </w:r>
    </w:p>
    <w:p w:rsidR="008A54B2" w:rsidRDefault="008A54B2" w:rsidP="008A54B2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 w:rsidRPr="00BE4209">
        <w:rPr>
          <w:rFonts w:ascii="Calibri" w:hAnsi="Calibri"/>
        </w:rPr>
        <w:t xml:space="preserve">Η εκδρομή θα πραγματοποιηθεί από </w:t>
      </w:r>
      <w:r>
        <w:rPr>
          <w:rFonts w:ascii="Calibri" w:hAnsi="Calibri"/>
        </w:rPr>
        <w:t>την</w:t>
      </w:r>
      <w:r w:rsidRPr="00BE420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Παρασκευή</w:t>
      </w:r>
      <w:r w:rsidRPr="00BE420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22</w:t>
      </w:r>
      <w:r w:rsidRPr="00BE4209">
        <w:rPr>
          <w:rFonts w:ascii="Calibri" w:hAnsi="Calibri"/>
          <w:b/>
        </w:rPr>
        <w:t xml:space="preserve"> Απριλίου </w:t>
      </w:r>
      <w:r>
        <w:rPr>
          <w:rFonts w:ascii="Calibri" w:hAnsi="Calibri"/>
          <w:b/>
        </w:rPr>
        <w:t>2016</w:t>
      </w:r>
      <w:r w:rsidRPr="00BE4209">
        <w:rPr>
          <w:rFonts w:ascii="Calibri" w:hAnsi="Calibri"/>
          <w:b/>
        </w:rPr>
        <w:t xml:space="preserve"> </w:t>
      </w:r>
      <w:r w:rsidRPr="00BE4209">
        <w:rPr>
          <w:rFonts w:ascii="Calibri" w:hAnsi="Calibri"/>
        </w:rPr>
        <w:t xml:space="preserve">έως και την </w:t>
      </w:r>
      <w:r>
        <w:rPr>
          <w:rFonts w:ascii="Calibri" w:hAnsi="Calibri"/>
          <w:b/>
        </w:rPr>
        <w:t>Κυριακή</w:t>
      </w:r>
      <w:r w:rsidRPr="00BE420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24 Απριλίου 2016</w:t>
      </w:r>
      <w:r w:rsidRPr="00BE4209">
        <w:rPr>
          <w:rFonts w:ascii="Calibri" w:hAnsi="Calibri"/>
        </w:rPr>
        <w:t xml:space="preserve">. </w:t>
      </w:r>
    </w:p>
    <w:p w:rsidR="008A54B2" w:rsidRDefault="00006F2E" w:rsidP="008A54B2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>
        <w:rPr>
          <w:rFonts w:ascii="Calibri" w:hAnsi="Calibri"/>
        </w:rPr>
        <w:t>Συμμετέχουν περίπου 27</w:t>
      </w:r>
      <w:r w:rsidR="008A54B2">
        <w:rPr>
          <w:rFonts w:ascii="Calibri" w:hAnsi="Calibri"/>
        </w:rPr>
        <w:t xml:space="preserve"> μαθητές </w:t>
      </w:r>
      <w:r>
        <w:rPr>
          <w:rFonts w:ascii="Calibri" w:hAnsi="Calibri"/>
        </w:rPr>
        <w:t xml:space="preserve">27 </w:t>
      </w:r>
      <w:r w:rsidR="008A54B2">
        <w:rPr>
          <w:rFonts w:ascii="Calibri" w:hAnsi="Calibri"/>
        </w:rPr>
        <w:t>γονείς</w:t>
      </w:r>
      <w:r w:rsidR="009E1155">
        <w:rPr>
          <w:rFonts w:ascii="Calibri" w:hAnsi="Calibri"/>
        </w:rPr>
        <w:t xml:space="preserve"> </w:t>
      </w:r>
      <w:r w:rsidR="00E27E02">
        <w:rPr>
          <w:rFonts w:ascii="Calibri" w:hAnsi="Calibri"/>
        </w:rPr>
        <w:t>και 3</w:t>
      </w:r>
      <w:r w:rsidR="008A54B2">
        <w:rPr>
          <w:rFonts w:ascii="Calibri" w:hAnsi="Calibri"/>
        </w:rPr>
        <w:t xml:space="preserve"> εκπαιδευτικοί</w:t>
      </w:r>
    </w:p>
    <w:p w:rsidR="008A54B2" w:rsidRDefault="008A54B2" w:rsidP="008A54B2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Το πρόγραμμα της εκδρομής θα περιλαμβάνει: </w:t>
      </w:r>
    </w:p>
    <w:p w:rsidR="008A54B2" w:rsidRDefault="008A54B2" w:rsidP="008A54B2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Αναχώρηση στις 07:00 της </w:t>
      </w:r>
      <w:r w:rsidRPr="008A54B2">
        <w:rPr>
          <w:rFonts w:ascii="Calibri" w:hAnsi="Calibri"/>
          <w:b/>
        </w:rPr>
        <w:t>Παρασκευής 22/4/2016</w:t>
      </w:r>
      <w:r>
        <w:rPr>
          <w:rFonts w:ascii="Calibri" w:hAnsi="Calibri"/>
        </w:rPr>
        <w:t xml:space="preserve">, από το χώρο του σχολείου για Αθήνα μέσω εθνικής οδού με λεωφορείο και επιστροφή στο χώρο του σχολείου από την ίδια αντίστροφη διαδρομή, το μεσημέρι </w:t>
      </w:r>
      <w:r w:rsidRPr="008A54B2">
        <w:rPr>
          <w:rFonts w:ascii="Calibri" w:hAnsi="Calibri"/>
          <w:b/>
        </w:rPr>
        <w:t>της Κυριακής 24/4/2016</w:t>
      </w:r>
      <w:r>
        <w:rPr>
          <w:rFonts w:ascii="Calibri" w:hAnsi="Calibri"/>
        </w:rPr>
        <w:t xml:space="preserve">. </w:t>
      </w:r>
    </w:p>
    <w:p w:rsidR="008A54B2" w:rsidRDefault="008A54B2" w:rsidP="00E81CCE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 w:rsidRPr="008A54B2">
        <w:rPr>
          <w:rFonts w:ascii="Calibri" w:hAnsi="Calibri"/>
        </w:rPr>
        <w:t>Διαμονή σε ξενοδοχείο τεσσάρων αστέρων με ημιδιατροφή</w:t>
      </w:r>
      <w:r w:rsidR="00006F2E">
        <w:rPr>
          <w:rFonts w:ascii="Calibri" w:hAnsi="Calibri"/>
        </w:rPr>
        <w:t>, σε μπουφέ με δυνατότητα χρόνου επιλογής ενδιαίτησης,</w:t>
      </w:r>
      <w:r w:rsidRPr="008A54B2">
        <w:rPr>
          <w:rFonts w:ascii="Calibri" w:hAnsi="Calibri"/>
        </w:rPr>
        <w:t xml:space="preserve"> στην περιοχή του κέντρου της Αθήνας. </w:t>
      </w:r>
    </w:p>
    <w:p w:rsidR="008A54B2" w:rsidRPr="00006F2E" w:rsidRDefault="008A54B2" w:rsidP="00006F2E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>
        <w:rPr>
          <w:rFonts w:ascii="Calibri" w:hAnsi="Calibri"/>
        </w:rPr>
        <w:t>Διαμονή σε δίκλινα</w:t>
      </w:r>
      <w:r w:rsidR="00006F2E">
        <w:rPr>
          <w:rFonts w:ascii="Calibri" w:hAnsi="Calibri"/>
        </w:rPr>
        <w:t>, τρίκλινα</w:t>
      </w:r>
      <w:r w:rsidRPr="00006F2E">
        <w:rPr>
          <w:rFonts w:ascii="Calibri" w:hAnsi="Calibri"/>
        </w:rPr>
        <w:t xml:space="preserve"> δωμάτια για γονείς και μαθητές και μονόκλινα για τους εκπαιδευτικούς.</w:t>
      </w:r>
    </w:p>
    <w:p w:rsidR="008A54B2" w:rsidRDefault="008A54B2" w:rsidP="00E81CCE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>
        <w:rPr>
          <w:rFonts w:ascii="Calibri" w:hAnsi="Calibri"/>
        </w:rPr>
        <w:t>Λεωφορείο άριστης κατάστασης, το οποίο θα είναι διαθέσιμο όλο το 24ωρο.</w:t>
      </w:r>
    </w:p>
    <w:p w:rsidR="007E0FA0" w:rsidRDefault="007E0FA0" w:rsidP="00E81CCE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 w:rsidRPr="007E0FA0">
        <w:rPr>
          <w:rFonts w:ascii="Calibri" w:hAnsi="Calibri"/>
        </w:rPr>
        <w:t>Ε</w:t>
      </w:r>
      <w:r w:rsidR="008A54B2" w:rsidRPr="007E0FA0">
        <w:rPr>
          <w:rFonts w:ascii="Calibri" w:hAnsi="Calibri"/>
        </w:rPr>
        <w:t>πισκέψεις</w:t>
      </w:r>
      <w:r w:rsidRPr="007E0FA0">
        <w:rPr>
          <w:rFonts w:ascii="Calibri" w:hAnsi="Calibri"/>
        </w:rPr>
        <w:t xml:space="preserve"> στον Αρχαιολογικό χώρο της</w:t>
      </w:r>
      <w:r w:rsidR="008A54B2" w:rsidRPr="007E0FA0">
        <w:rPr>
          <w:rFonts w:ascii="Calibri" w:hAnsi="Calibri"/>
        </w:rPr>
        <w:t xml:space="preserve"> Ακρόπολη</w:t>
      </w:r>
      <w:r w:rsidRPr="007E0FA0">
        <w:rPr>
          <w:rFonts w:ascii="Calibri" w:hAnsi="Calibri"/>
        </w:rPr>
        <w:t>ς</w:t>
      </w:r>
      <w:r w:rsidR="008A54B2" w:rsidRPr="007E0FA0">
        <w:rPr>
          <w:rFonts w:ascii="Calibri" w:hAnsi="Calibri"/>
        </w:rPr>
        <w:t xml:space="preserve">, στο Μουσείο Ακρόπολης, </w:t>
      </w:r>
      <w:r w:rsidRPr="007E0FA0">
        <w:rPr>
          <w:rFonts w:ascii="Calibri" w:hAnsi="Calibri"/>
        </w:rPr>
        <w:t>πιθανή επίσκεψη και σε άλλους αρχαιολογικούς</w:t>
      </w:r>
      <w:r w:rsidR="00006F2E">
        <w:rPr>
          <w:rFonts w:ascii="Calibri" w:hAnsi="Calibri"/>
        </w:rPr>
        <w:t xml:space="preserve">, εκπαιδευτικούς </w:t>
      </w:r>
      <w:r w:rsidRPr="007E0FA0">
        <w:rPr>
          <w:rFonts w:ascii="Calibri" w:hAnsi="Calibri"/>
        </w:rPr>
        <w:t xml:space="preserve"> χώρους. </w:t>
      </w:r>
    </w:p>
    <w:p w:rsidR="008A54B2" w:rsidRPr="007E0FA0" w:rsidRDefault="008A54B2" w:rsidP="00E27E02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 w:rsidRPr="007E0FA0">
        <w:rPr>
          <w:rFonts w:ascii="Calibri" w:hAnsi="Calibri"/>
        </w:rPr>
        <w:t xml:space="preserve">Η επίσκεψη στη Βουλή </w:t>
      </w:r>
      <w:r w:rsidR="007E0FA0">
        <w:rPr>
          <w:rFonts w:ascii="Calibri" w:hAnsi="Calibri"/>
        </w:rPr>
        <w:t>των Ελλήνων θα γίνει το Σάββατο</w:t>
      </w:r>
      <w:r w:rsidRPr="007E0FA0">
        <w:rPr>
          <w:rFonts w:ascii="Calibri" w:hAnsi="Calibri"/>
        </w:rPr>
        <w:t xml:space="preserve"> </w:t>
      </w:r>
      <w:r w:rsidR="007E0FA0">
        <w:rPr>
          <w:rFonts w:ascii="Calibri" w:hAnsi="Calibri"/>
        </w:rPr>
        <w:t>23</w:t>
      </w:r>
      <w:r w:rsidRPr="007E0FA0">
        <w:rPr>
          <w:rFonts w:ascii="Calibri" w:hAnsi="Calibri"/>
        </w:rPr>
        <w:t xml:space="preserve"> Απριλίου 2016</w:t>
      </w:r>
      <w:r w:rsidR="00006F2E">
        <w:rPr>
          <w:rFonts w:ascii="Calibri" w:hAnsi="Calibri"/>
        </w:rPr>
        <w:t xml:space="preserve"> σε κανονισμένο ραντεβού στις 11</w:t>
      </w:r>
      <w:r w:rsidRPr="007E0FA0">
        <w:rPr>
          <w:rFonts w:ascii="Calibri" w:hAnsi="Calibri"/>
        </w:rPr>
        <w:t xml:space="preserve">:00. </w:t>
      </w:r>
    </w:p>
    <w:p w:rsidR="008A54B2" w:rsidRPr="00E27E02" w:rsidRDefault="007E0FA0" w:rsidP="00E27E02">
      <w:pPr>
        <w:numPr>
          <w:ilvl w:val="0"/>
          <w:numId w:val="23"/>
        </w:numPr>
        <w:ind w:left="0" w:firstLine="720"/>
        <w:jc w:val="both"/>
        <w:rPr>
          <w:rFonts w:ascii="Calibri" w:hAnsi="Calibri"/>
        </w:rPr>
      </w:pPr>
      <w:r w:rsidRPr="00E27E02">
        <w:rPr>
          <w:rFonts w:ascii="Calibri" w:hAnsi="Calibri"/>
        </w:rPr>
        <w:t>Ξεναγό στο μουσείο της Ακρόπολης και στην Ακρόπολη</w:t>
      </w:r>
      <w:r w:rsidR="008A54B2" w:rsidRPr="00E27E02">
        <w:rPr>
          <w:rFonts w:ascii="Calibri" w:hAnsi="Calibri"/>
        </w:rPr>
        <w:t xml:space="preserve">. </w:t>
      </w:r>
    </w:p>
    <w:p w:rsidR="008A54B2" w:rsidRDefault="008A54B2" w:rsidP="007E0FA0">
      <w:pPr>
        <w:spacing w:before="120"/>
        <w:ind w:left="720"/>
        <w:jc w:val="both"/>
        <w:rPr>
          <w:rFonts w:ascii="Calibri" w:hAnsi="Calibri"/>
        </w:rPr>
      </w:pPr>
    </w:p>
    <w:p w:rsidR="008A54B2" w:rsidRDefault="008A54B2" w:rsidP="008A54B2">
      <w:pPr>
        <w:spacing w:before="120"/>
        <w:ind w:firstLine="720"/>
        <w:jc w:val="both"/>
        <w:rPr>
          <w:b/>
          <w:highlight w:val="yellow"/>
        </w:rPr>
      </w:pPr>
      <w:r w:rsidRPr="00E12870">
        <w:rPr>
          <w:rFonts w:ascii="Calibri" w:hAnsi="Calibri"/>
          <w:b/>
        </w:rPr>
        <w:t>Η προσφορά θα πρέπει να περιέχει και να εξασφαλίζει τα παρακάτω:</w:t>
      </w:r>
      <w:r w:rsidRPr="00012248">
        <w:rPr>
          <w:b/>
          <w:highlight w:val="yellow"/>
        </w:rPr>
        <w:t xml:space="preserve"> </w:t>
      </w:r>
    </w:p>
    <w:p w:rsidR="008A54B2" w:rsidRPr="00E12870" w:rsidRDefault="008A54B2" w:rsidP="008A54B2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 w:rsidRPr="00E12870">
        <w:rPr>
          <w:rFonts w:ascii="Calibri" w:hAnsi="Calibri"/>
        </w:rPr>
        <w:t xml:space="preserve">Υποχρεωτική Ασφάλιση </w:t>
      </w:r>
      <w:r w:rsidR="007E0FA0">
        <w:rPr>
          <w:rFonts w:ascii="Calibri" w:hAnsi="Calibri"/>
        </w:rPr>
        <w:t>αστικής- επαγγελματικής ευθύνης</w:t>
      </w:r>
      <w:r w:rsidRPr="00E12870">
        <w:rPr>
          <w:rFonts w:ascii="Calibri" w:hAnsi="Calibri"/>
        </w:rPr>
        <w:t>, όπως ορίζει η κείμενη νομοθεσία, καθώς και πρόσθετη  προαιρετική ασφάλιση για περίπτωση ατυχήματος ή ασθένειας μαθητή ή συνοδού εκπ</w:t>
      </w:r>
      <w:r>
        <w:rPr>
          <w:rFonts w:ascii="Calibri" w:hAnsi="Calibri"/>
        </w:rPr>
        <w:t>αιδευτικού</w:t>
      </w:r>
      <w:r w:rsidR="007E0FA0">
        <w:rPr>
          <w:rFonts w:ascii="Calibri" w:hAnsi="Calibri"/>
        </w:rPr>
        <w:t xml:space="preserve"> ή για τους συμμετέχοντες του συγκεκριμένου σχολείου</w:t>
      </w:r>
      <w:r w:rsidRPr="00E12870">
        <w:rPr>
          <w:rFonts w:ascii="Calibri" w:hAnsi="Calibri"/>
        </w:rPr>
        <w:t xml:space="preserve">. </w:t>
      </w:r>
    </w:p>
    <w:p w:rsidR="008A54B2" w:rsidRPr="00E12870" w:rsidRDefault="008A54B2" w:rsidP="008A54B2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 w:rsidRPr="00E12870">
        <w:rPr>
          <w:rFonts w:ascii="Calibri" w:hAnsi="Calibri"/>
        </w:rPr>
        <w:t>Διασφάλιση ότι το λεωφορείο με το οποίο θα π</w:t>
      </w:r>
      <w:r>
        <w:rPr>
          <w:rFonts w:ascii="Calibri" w:hAnsi="Calibri"/>
        </w:rPr>
        <w:t xml:space="preserve">ραγματοποιηθεί η εκδρομή πληροί </w:t>
      </w:r>
      <w:r w:rsidRPr="00E12870">
        <w:rPr>
          <w:rFonts w:ascii="Calibri" w:hAnsi="Calibri"/>
        </w:rPr>
        <w:t>τις απαιτούμενες από το νόμο προδιαγραφές για την μεταφορά μαθητών.</w:t>
      </w:r>
    </w:p>
    <w:p w:rsidR="008A54B2" w:rsidRPr="00E12870" w:rsidRDefault="008A54B2" w:rsidP="008A54B2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 w:rsidRPr="00E12870">
        <w:rPr>
          <w:rFonts w:ascii="Calibri" w:hAnsi="Calibri"/>
        </w:rPr>
        <w:t>Την αποδοχή από το πρακτορείο ποινικής ρήτρας σε περίπτωση αθέτησης των όρων τ</w:t>
      </w:r>
      <w:r w:rsidR="007E0FA0">
        <w:rPr>
          <w:rFonts w:ascii="Calibri" w:hAnsi="Calibri"/>
        </w:rPr>
        <w:t xml:space="preserve">ου συμβολαίου από τη μεριά του με ποσό που </w:t>
      </w:r>
      <w:r w:rsidR="00AC5523">
        <w:rPr>
          <w:rFonts w:ascii="Calibri" w:hAnsi="Calibri"/>
        </w:rPr>
        <w:t xml:space="preserve">θα καθορίσει </w:t>
      </w:r>
      <w:r w:rsidR="007E0FA0">
        <w:rPr>
          <w:rFonts w:ascii="Calibri" w:hAnsi="Calibri"/>
        </w:rPr>
        <w:t>η Διεύθυνση</w:t>
      </w:r>
      <w:r w:rsidRPr="00E12870">
        <w:rPr>
          <w:rFonts w:ascii="Calibri" w:hAnsi="Calibri"/>
        </w:rPr>
        <w:t xml:space="preserve"> το</w:t>
      </w:r>
      <w:r w:rsidR="007E0FA0">
        <w:rPr>
          <w:rFonts w:ascii="Calibri" w:hAnsi="Calibri"/>
        </w:rPr>
        <w:t>υ</w:t>
      </w:r>
      <w:r w:rsidRPr="00E12870">
        <w:rPr>
          <w:rFonts w:ascii="Calibri" w:hAnsi="Calibri"/>
        </w:rPr>
        <w:t xml:space="preserve"> σχολείο</w:t>
      </w:r>
      <w:r w:rsidR="007E0FA0">
        <w:rPr>
          <w:rFonts w:ascii="Calibri" w:hAnsi="Calibri"/>
        </w:rPr>
        <w:t>υ.</w:t>
      </w:r>
    </w:p>
    <w:p w:rsidR="008A54B2" w:rsidRPr="00E12870" w:rsidRDefault="008A54B2" w:rsidP="008A54B2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 w:rsidRPr="00E12870">
        <w:rPr>
          <w:rFonts w:ascii="Calibri" w:hAnsi="Calibri"/>
        </w:rPr>
        <w:t xml:space="preserve"> 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</w:t>
      </w:r>
      <w:r w:rsidR="00006F2E">
        <w:rPr>
          <w:rFonts w:ascii="Calibri" w:hAnsi="Calibri"/>
        </w:rPr>
        <w:t xml:space="preserve"> και οι εκδρομείς</w:t>
      </w:r>
      <w:r w:rsidRPr="00E12870">
        <w:rPr>
          <w:rFonts w:ascii="Calibri" w:hAnsi="Calibri"/>
        </w:rPr>
        <w:t xml:space="preserve">. </w:t>
      </w:r>
    </w:p>
    <w:p w:rsidR="00AC5523" w:rsidRDefault="008A54B2" w:rsidP="00E81CCE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 w:rsidRPr="00AC5523">
        <w:rPr>
          <w:rFonts w:ascii="Calibri" w:hAnsi="Calibri"/>
        </w:rPr>
        <w:t xml:space="preserve">Για τις παραπάνω υπηρεσίες ζητείται η τελική συνολική τιμή (με ΦΠΑ) της εκδρομής, αλλά και η επιβάρυνση ανά μαθητή. </w:t>
      </w:r>
    </w:p>
    <w:p w:rsidR="00006F2E" w:rsidRDefault="00006F2E" w:rsidP="00E81CCE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>
        <w:rPr>
          <w:rFonts w:ascii="Calibri" w:hAnsi="Calibri"/>
        </w:rPr>
        <w:t>Αποδεικτικό διαθεσιμότητας για κάθε ξενοδοχείο της προσφοράς.</w:t>
      </w:r>
    </w:p>
    <w:p w:rsidR="00AC5523" w:rsidRDefault="00AC5523" w:rsidP="00E81CCE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Όνομα και κατηγορία καταλύματος και Υπεύθυνη δήλωση ότι το ξενοδοχείο διαθέτει νόμιμη άδεια λειτουργίας και ότι πληρούνται όλοι οι όροι ασφαλείας και υγιεινής. </w:t>
      </w:r>
    </w:p>
    <w:p w:rsidR="00AC5523" w:rsidRDefault="00AC5523" w:rsidP="00E81CCE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Επιστροφή του ποσού συμμετοχής μαθητή </w:t>
      </w:r>
      <w:r w:rsidR="00006F2E">
        <w:rPr>
          <w:rFonts w:ascii="Calibri" w:hAnsi="Calibri"/>
        </w:rPr>
        <w:t xml:space="preserve">και συνοδού του </w:t>
      </w:r>
      <w:r>
        <w:rPr>
          <w:rFonts w:ascii="Calibri" w:hAnsi="Calibri"/>
        </w:rPr>
        <w:t>στην εκδρομή, σε περίπτωση που για λόγους ανωτέρας βίας ή ασθένειας ματαιωθεί η συμμετοχή του.</w:t>
      </w:r>
    </w:p>
    <w:p w:rsidR="00AC5523" w:rsidRDefault="00AC5523" w:rsidP="00E81CCE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>
        <w:rPr>
          <w:rFonts w:ascii="Calibri" w:hAnsi="Calibri"/>
        </w:rPr>
        <w:t>Αναλυτικά το πρόγραμμα των μετακινήσεων και ξεναγήσεων για κάθε ημέρα.</w:t>
      </w:r>
    </w:p>
    <w:p w:rsidR="008A54B2" w:rsidRDefault="008A54B2" w:rsidP="004D01F3">
      <w:pPr>
        <w:numPr>
          <w:ilvl w:val="0"/>
          <w:numId w:val="23"/>
        </w:numPr>
        <w:spacing w:before="120"/>
        <w:ind w:left="0" w:firstLine="720"/>
        <w:jc w:val="both"/>
        <w:rPr>
          <w:rFonts w:ascii="Calibri" w:hAnsi="Calibri"/>
        </w:rPr>
      </w:pPr>
      <w:r w:rsidRPr="00AC5523">
        <w:rPr>
          <w:rFonts w:ascii="Calibri" w:hAnsi="Calibri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4D01F3" w:rsidRPr="004D01F3" w:rsidRDefault="004D01F3" w:rsidP="004D01F3">
      <w:pPr>
        <w:spacing w:before="120"/>
        <w:ind w:left="720"/>
        <w:jc w:val="both"/>
        <w:rPr>
          <w:rFonts w:ascii="Calibri" w:hAnsi="Calibri"/>
        </w:rPr>
      </w:pPr>
    </w:p>
    <w:p w:rsidR="008A54B2" w:rsidRDefault="008A54B2" w:rsidP="008A54B2">
      <w:pPr>
        <w:spacing w:before="120"/>
        <w:ind w:firstLine="720"/>
        <w:jc w:val="both"/>
        <w:rPr>
          <w:rFonts w:ascii="Calibri" w:hAnsi="Calibri"/>
        </w:rPr>
      </w:pPr>
      <w:r w:rsidRPr="00E12870">
        <w:rPr>
          <w:rFonts w:ascii="Calibri" w:hAnsi="Calibri"/>
        </w:rPr>
        <w:t xml:space="preserve">Με την προσφορά, θα κατατεθεί από το ταξιδιωτικό γραφείο απαραιτήτως και υπεύθυνη δήλωση  ότι  διαθέτει το ειδικό σήμα λειτουργίας, το οποίο πρέπει να βρίσκεται  σε  ισχύ.  </w:t>
      </w:r>
      <w:r w:rsidRPr="00012248">
        <w:rPr>
          <w:rFonts w:ascii="Calibri" w:hAnsi="Calibri"/>
        </w:rPr>
        <w:t xml:space="preserve">Οι προσφορές θα πρέπει να κατατεθούν σε κλειστούς φακέλους μέχρι και τις </w:t>
      </w:r>
      <w:r w:rsidR="003C0953">
        <w:rPr>
          <w:rFonts w:ascii="Calibri" w:hAnsi="Calibri"/>
          <w:b/>
        </w:rPr>
        <w:t>18</w:t>
      </w:r>
      <w:r w:rsidRPr="00012248">
        <w:rPr>
          <w:rFonts w:ascii="Calibri" w:hAnsi="Calibri"/>
          <w:b/>
        </w:rPr>
        <w:t>/02/</w:t>
      </w:r>
      <w:r>
        <w:rPr>
          <w:rFonts w:ascii="Calibri" w:hAnsi="Calibri"/>
          <w:b/>
        </w:rPr>
        <w:t>2016</w:t>
      </w:r>
      <w:r w:rsidR="003C0953">
        <w:rPr>
          <w:rFonts w:ascii="Calibri" w:hAnsi="Calibri"/>
          <w:b/>
        </w:rPr>
        <w:t>, ημέρα Πέμπτη</w:t>
      </w:r>
      <w:r w:rsidRPr="00012248">
        <w:rPr>
          <w:rFonts w:ascii="Calibri" w:hAnsi="Calibri"/>
          <w:b/>
        </w:rPr>
        <w:t xml:space="preserve"> </w:t>
      </w:r>
      <w:r w:rsidRPr="00012248">
        <w:rPr>
          <w:rFonts w:ascii="Calibri" w:hAnsi="Calibri"/>
        </w:rPr>
        <w:t>και ώρα</w:t>
      </w:r>
      <w:r w:rsidRPr="00012248">
        <w:rPr>
          <w:rFonts w:ascii="Calibri" w:hAnsi="Calibri"/>
          <w:b/>
        </w:rPr>
        <w:t xml:space="preserve"> 14.00΄</w:t>
      </w:r>
      <w:r w:rsidRPr="00012248">
        <w:rPr>
          <w:rFonts w:ascii="Calibri" w:hAnsi="Calibri"/>
        </w:rPr>
        <w:t xml:space="preserve"> στο γραφείο της Δ/νσης του 4</w:t>
      </w:r>
      <w:r w:rsidR="004D01F3">
        <w:rPr>
          <w:rFonts w:ascii="Calibri" w:hAnsi="Calibri"/>
        </w:rPr>
        <w:t>5ου  Δημοτικού Σχολείου Θεσσαλονίκης</w:t>
      </w:r>
      <w:r w:rsidRPr="00012248">
        <w:rPr>
          <w:rFonts w:ascii="Calibri" w:hAnsi="Calibri"/>
        </w:rPr>
        <w:t xml:space="preserve">. </w:t>
      </w:r>
    </w:p>
    <w:p w:rsidR="004D01F3" w:rsidRDefault="004D01F3" w:rsidP="008A54B2">
      <w:pPr>
        <w:spacing w:before="120"/>
        <w:ind w:firstLine="720"/>
        <w:jc w:val="both"/>
        <w:rPr>
          <w:rFonts w:ascii="Calibri" w:hAnsi="Calibri"/>
          <w:b/>
        </w:rPr>
      </w:pPr>
      <w:r w:rsidRPr="009E1155">
        <w:rPr>
          <w:rFonts w:ascii="Calibri" w:hAnsi="Calibri"/>
          <w:b/>
        </w:rPr>
        <w:t xml:space="preserve">Κατά την </w:t>
      </w:r>
      <w:r w:rsidR="009E1155" w:rsidRPr="009E1155">
        <w:rPr>
          <w:rFonts w:ascii="Calibri" w:hAnsi="Calibri"/>
          <w:b/>
        </w:rPr>
        <w:t xml:space="preserve">αναχώρηση θα δοθούν αποδείξεις πληρωμής στον κάθε γονέα χωριστά. </w:t>
      </w:r>
    </w:p>
    <w:p w:rsidR="009E1155" w:rsidRPr="009E1155" w:rsidRDefault="009E1155" w:rsidP="008A54B2">
      <w:pPr>
        <w:spacing w:before="120"/>
        <w:ind w:firstLine="720"/>
        <w:jc w:val="both"/>
        <w:rPr>
          <w:rFonts w:ascii="Calibri" w:hAnsi="Calibri"/>
          <w:b/>
          <w:sz w:val="28"/>
          <w:szCs w:val="28"/>
          <w:u w:val="single"/>
        </w:rPr>
      </w:pPr>
      <w:r w:rsidRPr="009E1155">
        <w:rPr>
          <w:rFonts w:ascii="Calibri" w:hAnsi="Calibri"/>
          <w:b/>
          <w:sz w:val="28"/>
          <w:szCs w:val="28"/>
          <w:u w:val="single"/>
        </w:rPr>
        <w:t>ΠΡΟΣΟΧΗ:</w:t>
      </w:r>
    </w:p>
    <w:p w:rsidR="009E1155" w:rsidRPr="009E1155" w:rsidRDefault="009E1155" w:rsidP="008A54B2">
      <w:pPr>
        <w:spacing w:before="120"/>
        <w:ind w:firstLine="720"/>
        <w:jc w:val="both"/>
        <w:rPr>
          <w:rFonts w:ascii="Calibri" w:hAnsi="Calibri"/>
        </w:rPr>
      </w:pPr>
      <w:r w:rsidRPr="009E1155">
        <w:rPr>
          <w:rFonts w:ascii="Calibri" w:hAnsi="Calibri"/>
        </w:rPr>
        <w:t>Ο</w:t>
      </w:r>
      <w:r>
        <w:rPr>
          <w:rFonts w:ascii="Calibri" w:hAnsi="Calibri"/>
        </w:rPr>
        <w:t xml:space="preserve"> διαγωνισμός δεν είναι μόνο μειοδοτικός. Θα ληφθεί υπόψη η όσο το δυνατόν αναλυτικότερη περιγραφή των μέσων και των υπηρεσιών ( όπως ζητούνται από την προκήρυξη), καθώς και η εμπειρία των τουριστικών γραφείων στη διοργάνωση παρόμοιων εκδρομών. </w:t>
      </w:r>
    </w:p>
    <w:p w:rsidR="00ED5D17" w:rsidRPr="002663AF" w:rsidRDefault="00ED5D17" w:rsidP="00E27E02">
      <w:pPr>
        <w:spacing w:line="360" w:lineRule="auto"/>
        <w:rPr>
          <w:b/>
          <w:szCs w:val="28"/>
        </w:rPr>
      </w:pPr>
    </w:p>
    <w:p w:rsidR="00262343" w:rsidRPr="00262343" w:rsidRDefault="00262343" w:rsidP="007B3E26">
      <w:pPr>
        <w:spacing w:line="360" w:lineRule="auto"/>
        <w:jc w:val="both"/>
        <w:rPr>
          <w:b/>
          <w:sz w:val="22"/>
        </w:rPr>
      </w:pPr>
    </w:p>
    <w:p w:rsidR="002B4EA6" w:rsidRPr="00ED5D17" w:rsidRDefault="00433FEB" w:rsidP="00E27E02">
      <w:pPr>
        <w:jc w:val="right"/>
        <w:rPr>
          <w:b/>
          <w:szCs w:val="28"/>
        </w:rPr>
      </w:pPr>
      <w:r w:rsidRPr="002663AF">
        <w:rPr>
          <w:b/>
          <w:szCs w:val="28"/>
        </w:rPr>
        <w:t xml:space="preserve"> </w:t>
      </w:r>
    </w:p>
    <w:p w:rsidR="00E761E9" w:rsidRDefault="00E761E9" w:rsidP="00E27E02">
      <w:pPr>
        <w:jc w:val="center"/>
      </w:pPr>
      <w:r w:rsidRPr="002663AF">
        <w:rPr>
          <w:b/>
          <w:sz w:val="22"/>
        </w:rPr>
        <w:t>Ο Δ/ντής</w:t>
      </w:r>
      <w:r>
        <w:t>.</w:t>
      </w:r>
    </w:p>
    <w:p w:rsidR="00E27E02" w:rsidRDefault="00E27E02" w:rsidP="00E27E02">
      <w:pPr>
        <w:jc w:val="center"/>
      </w:pPr>
    </w:p>
    <w:p w:rsidR="00E27E02" w:rsidRPr="00E27E02" w:rsidRDefault="00E27E02" w:rsidP="00E27E02">
      <w:pPr>
        <w:jc w:val="center"/>
        <w:rPr>
          <w:sz w:val="22"/>
          <w:szCs w:val="22"/>
        </w:rPr>
      </w:pPr>
    </w:p>
    <w:p w:rsidR="00487127" w:rsidRPr="00234E97" w:rsidRDefault="00E761E9" w:rsidP="00234E97">
      <w:pPr>
        <w:jc w:val="center"/>
        <w:rPr>
          <w:b/>
          <w:szCs w:val="28"/>
          <w:lang w:val="en-US"/>
        </w:rPr>
      </w:pPr>
      <w:r w:rsidRPr="002663AF">
        <w:rPr>
          <w:b/>
          <w:szCs w:val="28"/>
        </w:rPr>
        <w:t>Θεόδωρος Καψάλα</w:t>
      </w:r>
      <w:r w:rsidR="00234E97">
        <w:rPr>
          <w:b/>
          <w:szCs w:val="28"/>
        </w:rPr>
        <w:t>ς</w:t>
      </w:r>
    </w:p>
    <w:sectPr w:rsidR="00487127" w:rsidRPr="00234E97" w:rsidSect="00E27E02"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B71" w:rsidRDefault="003B1B71">
      <w:r>
        <w:separator/>
      </w:r>
    </w:p>
  </w:endnote>
  <w:endnote w:type="continuationSeparator" w:id="0">
    <w:p w:rsidR="003B1B71" w:rsidRDefault="003B1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9F" w:rsidRDefault="00C7199F" w:rsidP="002E04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199F" w:rsidRDefault="00C7199F" w:rsidP="009E5A9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E9" w:rsidRDefault="00ED5D17" w:rsidP="00E761E9">
    <w:pPr>
      <w:jc w:val="right"/>
      <w:rPr>
        <w:sz w:val="22"/>
      </w:rPr>
    </w:pPr>
    <w:r w:rsidRPr="002663AF">
      <w:rPr>
        <w:b/>
        <w:szCs w:val="28"/>
      </w:rPr>
      <w:t xml:space="preserve">       </w:t>
    </w:r>
  </w:p>
  <w:p w:rsidR="00ED5D17" w:rsidRDefault="00ED5D17" w:rsidP="00ED5D17">
    <w:pPr>
      <w:spacing w:line="360" w:lineRule="auto"/>
      <w:jc w:val="right"/>
      <w:rPr>
        <w:sz w:val="22"/>
      </w:rPr>
    </w:pPr>
  </w:p>
  <w:p w:rsidR="001B1198" w:rsidRDefault="001B1198">
    <w:pPr>
      <w:pStyle w:val="a4"/>
      <w:jc w:val="right"/>
    </w:pPr>
    <w:fldSimple w:instr=" PAGE   \* MERGEFORMAT ">
      <w:r w:rsidR="00C0041C">
        <w:rPr>
          <w:noProof/>
        </w:rPr>
        <w:t>1</w:t>
      </w:r>
    </w:fldSimple>
  </w:p>
  <w:p w:rsidR="00C7199F" w:rsidRDefault="00C7199F" w:rsidP="009E5A9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B71" w:rsidRDefault="003B1B71">
      <w:r>
        <w:separator/>
      </w:r>
    </w:p>
  </w:footnote>
  <w:footnote w:type="continuationSeparator" w:id="0">
    <w:p w:rsidR="003B1B71" w:rsidRDefault="003B1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1EB"/>
    <w:multiLevelType w:val="hybridMultilevel"/>
    <w:tmpl w:val="7FA20A7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D685A"/>
    <w:multiLevelType w:val="hybridMultilevel"/>
    <w:tmpl w:val="278222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47A47"/>
    <w:multiLevelType w:val="hybridMultilevel"/>
    <w:tmpl w:val="A33CC226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6103B15"/>
    <w:multiLevelType w:val="hybridMultilevel"/>
    <w:tmpl w:val="9702C4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5A57F2"/>
    <w:multiLevelType w:val="hybridMultilevel"/>
    <w:tmpl w:val="3A52B7A4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6">
    <w:nsid w:val="12FD3ABD"/>
    <w:multiLevelType w:val="hybridMultilevel"/>
    <w:tmpl w:val="EC16BE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60A10"/>
    <w:multiLevelType w:val="hybridMultilevel"/>
    <w:tmpl w:val="6AF820E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B52CF4"/>
    <w:multiLevelType w:val="hybridMultilevel"/>
    <w:tmpl w:val="E0328F0E"/>
    <w:lvl w:ilvl="0" w:tplc="9BE62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E62143A"/>
    <w:multiLevelType w:val="hybridMultilevel"/>
    <w:tmpl w:val="349C95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764E7"/>
    <w:multiLevelType w:val="hybridMultilevel"/>
    <w:tmpl w:val="7EC6DB5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BC3F0A"/>
    <w:multiLevelType w:val="hybridMultilevel"/>
    <w:tmpl w:val="A6D4826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683049"/>
    <w:multiLevelType w:val="hybridMultilevel"/>
    <w:tmpl w:val="5726BE6E"/>
    <w:lvl w:ilvl="0" w:tplc="17B8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71706F"/>
    <w:multiLevelType w:val="hybridMultilevel"/>
    <w:tmpl w:val="349C95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31A51"/>
    <w:multiLevelType w:val="multilevel"/>
    <w:tmpl w:val="3A52B7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61B0A6F"/>
    <w:multiLevelType w:val="hybridMultilevel"/>
    <w:tmpl w:val="E7BE143C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5887010D"/>
    <w:multiLevelType w:val="hybridMultilevel"/>
    <w:tmpl w:val="A9A83488"/>
    <w:lvl w:ilvl="0" w:tplc="2578D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CC0FE3"/>
    <w:multiLevelType w:val="hybridMultilevel"/>
    <w:tmpl w:val="14D23CD8"/>
    <w:lvl w:ilvl="0" w:tplc="97089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F97ECB"/>
    <w:multiLevelType w:val="hybridMultilevel"/>
    <w:tmpl w:val="D7B024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E2A46"/>
    <w:multiLevelType w:val="hybridMultilevel"/>
    <w:tmpl w:val="F9D880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446A3F"/>
    <w:multiLevelType w:val="hybridMultilevel"/>
    <w:tmpl w:val="D1CAE5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82DEB"/>
    <w:multiLevelType w:val="hybridMultilevel"/>
    <w:tmpl w:val="E1C4AD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6D0945"/>
    <w:multiLevelType w:val="hybridMultilevel"/>
    <w:tmpl w:val="897604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22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14"/>
  </w:num>
  <w:num w:numId="10">
    <w:abstractNumId w:val="15"/>
  </w:num>
  <w:num w:numId="11">
    <w:abstractNumId w:val="21"/>
  </w:num>
  <w:num w:numId="12">
    <w:abstractNumId w:val="13"/>
  </w:num>
  <w:num w:numId="13">
    <w:abstractNumId w:val="9"/>
  </w:num>
  <w:num w:numId="14">
    <w:abstractNumId w:val="16"/>
  </w:num>
  <w:num w:numId="15">
    <w:abstractNumId w:val="1"/>
  </w:num>
  <w:num w:numId="16">
    <w:abstractNumId w:val="0"/>
  </w:num>
  <w:num w:numId="17">
    <w:abstractNumId w:val="20"/>
  </w:num>
  <w:num w:numId="18">
    <w:abstractNumId w:val="12"/>
  </w:num>
  <w:num w:numId="19">
    <w:abstractNumId w:val="6"/>
  </w:num>
  <w:num w:numId="20">
    <w:abstractNumId w:val="17"/>
  </w:num>
  <w:num w:numId="21">
    <w:abstractNumId w:val="18"/>
  </w:num>
  <w:num w:numId="22">
    <w:abstractNumId w:val="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2E0"/>
    <w:rsid w:val="000027B2"/>
    <w:rsid w:val="00004311"/>
    <w:rsid w:val="00006F2E"/>
    <w:rsid w:val="00010599"/>
    <w:rsid w:val="0002510E"/>
    <w:rsid w:val="00031AA9"/>
    <w:rsid w:val="0006564C"/>
    <w:rsid w:val="000663FF"/>
    <w:rsid w:val="00076575"/>
    <w:rsid w:val="00094E74"/>
    <w:rsid w:val="000A0372"/>
    <w:rsid w:val="000B2FAD"/>
    <w:rsid w:val="000C0C88"/>
    <w:rsid w:val="000D0207"/>
    <w:rsid w:val="000D3654"/>
    <w:rsid w:val="000D67B8"/>
    <w:rsid w:val="000F3554"/>
    <w:rsid w:val="00104348"/>
    <w:rsid w:val="00104953"/>
    <w:rsid w:val="00104EB6"/>
    <w:rsid w:val="00111C2B"/>
    <w:rsid w:val="001127D3"/>
    <w:rsid w:val="00112E3F"/>
    <w:rsid w:val="001455CA"/>
    <w:rsid w:val="00160E6C"/>
    <w:rsid w:val="001621B6"/>
    <w:rsid w:val="00162D70"/>
    <w:rsid w:val="0017533E"/>
    <w:rsid w:val="00183F0B"/>
    <w:rsid w:val="00194D7F"/>
    <w:rsid w:val="00197001"/>
    <w:rsid w:val="001A2D2F"/>
    <w:rsid w:val="001B1198"/>
    <w:rsid w:val="001B5957"/>
    <w:rsid w:val="001B6482"/>
    <w:rsid w:val="001C38D1"/>
    <w:rsid w:val="001C5173"/>
    <w:rsid w:val="001D270E"/>
    <w:rsid w:val="001D53A7"/>
    <w:rsid w:val="001D7574"/>
    <w:rsid w:val="001E6F08"/>
    <w:rsid w:val="0020512E"/>
    <w:rsid w:val="002076F0"/>
    <w:rsid w:val="00226924"/>
    <w:rsid w:val="00234E97"/>
    <w:rsid w:val="00243EE7"/>
    <w:rsid w:val="00255888"/>
    <w:rsid w:val="00262343"/>
    <w:rsid w:val="002641C6"/>
    <w:rsid w:val="002663AF"/>
    <w:rsid w:val="00283BC1"/>
    <w:rsid w:val="00284BF5"/>
    <w:rsid w:val="00286108"/>
    <w:rsid w:val="002929D4"/>
    <w:rsid w:val="00295314"/>
    <w:rsid w:val="002B428A"/>
    <w:rsid w:val="002B42CF"/>
    <w:rsid w:val="002B4EA6"/>
    <w:rsid w:val="002C1D74"/>
    <w:rsid w:val="002C313A"/>
    <w:rsid w:val="002D06B9"/>
    <w:rsid w:val="002D64FC"/>
    <w:rsid w:val="002E0469"/>
    <w:rsid w:val="002E3798"/>
    <w:rsid w:val="00305CED"/>
    <w:rsid w:val="003152B1"/>
    <w:rsid w:val="00321E5E"/>
    <w:rsid w:val="0032265A"/>
    <w:rsid w:val="0032598E"/>
    <w:rsid w:val="003354C6"/>
    <w:rsid w:val="00336A49"/>
    <w:rsid w:val="0034120F"/>
    <w:rsid w:val="0034200D"/>
    <w:rsid w:val="00352D55"/>
    <w:rsid w:val="0035367C"/>
    <w:rsid w:val="00356359"/>
    <w:rsid w:val="00365653"/>
    <w:rsid w:val="00377D2F"/>
    <w:rsid w:val="00383E1A"/>
    <w:rsid w:val="00387949"/>
    <w:rsid w:val="003916BF"/>
    <w:rsid w:val="003A008C"/>
    <w:rsid w:val="003B1B71"/>
    <w:rsid w:val="003B2773"/>
    <w:rsid w:val="003C0953"/>
    <w:rsid w:val="003D155B"/>
    <w:rsid w:val="003D20EF"/>
    <w:rsid w:val="003D56FB"/>
    <w:rsid w:val="003F600D"/>
    <w:rsid w:val="00402E53"/>
    <w:rsid w:val="00404EF1"/>
    <w:rsid w:val="00433FEB"/>
    <w:rsid w:val="00435B42"/>
    <w:rsid w:val="00440FA2"/>
    <w:rsid w:val="004462CC"/>
    <w:rsid w:val="00465112"/>
    <w:rsid w:val="004668F4"/>
    <w:rsid w:val="00466BCF"/>
    <w:rsid w:val="004862CE"/>
    <w:rsid w:val="00487127"/>
    <w:rsid w:val="00497E7E"/>
    <w:rsid w:val="004A13D3"/>
    <w:rsid w:val="004A5130"/>
    <w:rsid w:val="004B13E5"/>
    <w:rsid w:val="004B4DFC"/>
    <w:rsid w:val="004C7E36"/>
    <w:rsid w:val="004D01F3"/>
    <w:rsid w:val="004D5E7D"/>
    <w:rsid w:val="004F33F1"/>
    <w:rsid w:val="004F397A"/>
    <w:rsid w:val="004F4979"/>
    <w:rsid w:val="004F5FC0"/>
    <w:rsid w:val="004F7E4F"/>
    <w:rsid w:val="005029D5"/>
    <w:rsid w:val="005150D8"/>
    <w:rsid w:val="005208F8"/>
    <w:rsid w:val="005261B1"/>
    <w:rsid w:val="0052657C"/>
    <w:rsid w:val="0053077D"/>
    <w:rsid w:val="005400DD"/>
    <w:rsid w:val="0055034B"/>
    <w:rsid w:val="005544D8"/>
    <w:rsid w:val="00565764"/>
    <w:rsid w:val="00591649"/>
    <w:rsid w:val="00593BD9"/>
    <w:rsid w:val="00595F4F"/>
    <w:rsid w:val="005A4A0F"/>
    <w:rsid w:val="005B3405"/>
    <w:rsid w:val="005D67B4"/>
    <w:rsid w:val="005F6F14"/>
    <w:rsid w:val="00600BC8"/>
    <w:rsid w:val="006140BE"/>
    <w:rsid w:val="00642784"/>
    <w:rsid w:val="006542A0"/>
    <w:rsid w:val="00654C2A"/>
    <w:rsid w:val="006575BA"/>
    <w:rsid w:val="00666FAD"/>
    <w:rsid w:val="00670930"/>
    <w:rsid w:val="006721E6"/>
    <w:rsid w:val="006804DB"/>
    <w:rsid w:val="00684D9C"/>
    <w:rsid w:val="00685D83"/>
    <w:rsid w:val="006862BB"/>
    <w:rsid w:val="0068637F"/>
    <w:rsid w:val="00690F14"/>
    <w:rsid w:val="0069357C"/>
    <w:rsid w:val="006B106D"/>
    <w:rsid w:val="006B7D58"/>
    <w:rsid w:val="006C4CA8"/>
    <w:rsid w:val="006C6BA1"/>
    <w:rsid w:val="006D5D97"/>
    <w:rsid w:val="006E7829"/>
    <w:rsid w:val="006F252E"/>
    <w:rsid w:val="006F61BE"/>
    <w:rsid w:val="006F6374"/>
    <w:rsid w:val="006F6514"/>
    <w:rsid w:val="00714334"/>
    <w:rsid w:val="00714ACC"/>
    <w:rsid w:val="00730D66"/>
    <w:rsid w:val="00734B7B"/>
    <w:rsid w:val="00743F5F"/>
    <w:rsid w:val="00755C50"/>
    <w:rsid w:val="007637A9"/>
    <w:rsid w:val="00763A0C"/>
    <w:rsid w:val="00774053"/>
    <w:rsid w:val="00777E76"/>
    <w:rsid w:val="00780394"/>
    <w:rsid w:val="007824C4"/>
    <w:rsid w:val="00783331"/>
    <w:rsid w:val="00790773"/>
    <w:rsid w:val="007A452F"/>
    <w:rsid w:val="007B031C"/>
    <w:rsid w:val="007B3E26"/>
    <w:rsid w:val="007B7F2F"/>
    <w:rsid w:val="007C24F4"/>
    <w:rsid w:val="007C2831"/>
    <w:rsid w:val="007D0498"/>
    <w:rsid w:val="007D45CF"/>
    <w:rsid w:val="007D4A88"/>
    <w:rsid w:val="007D5523"/>
    <w:rsid w:val="007D7E79"/>
    <w:rsid w:val="007E0944"/>
    <w:rsid w:val="007E0FA0"/>
    <w:rsid w:val="007E374E"/>
    <w:rsid w:val="007F1B59"/>
    <w:rsid w:val="00820030"/>
    <w:rsid w:val="008316EA"/>
    <w:rsid w:val="008379A4"/>
    <w:rsid w:val="00854D17"/>
    <w:rsid w:val="00855F8B"/>
    <w:rsid w:val="00856641"/>
    <w:rsid w:val="00877C77"/>
    <w:rsid w:val="00882494"/>
    <w:rsid w:val="008924E8"/>
    <w:rsid w:val="00895533"/>
    <w:rsid w:val="00895A70"/>
    <w:rsid w:val="008A3F99"/>
    <w:rsid w:val="008A54B2"/>
    <w:rsid w:val="008A7A46"/>
    <w:rsid w:val="008C0330"/>
    <w:rsid w:val="008C0CB6"/>
    <w:rsid w:val="008C254A"/>
    <w:rsid w:val="008F46E8"/>
    <w:rsid w:val="00912EBB"/>
    <w:rsid w:val="00913602"/>
    <w:rsid w:val="00946B6D"/>
    <w:rsid w:val="00951A3A"/>
    <w:rsid w:val="00953AA0"/>
    <w:rsid w:val="009542E0"/>
    <w:rsid w:val="00954A07"/>
    <w:rsid w:val="009816E4"/>
    <w:rsid w:val="00987CE2"/>
    <w:rsid w:val="00991A69"/>
    <w:rsid w:val="00994D22"/>
    <w:rsid w:val="00995D08"/>
    <w:rsid w:val="009C30BA"/>
    <w:rsid w:val="009C4140"/>
    <w:rsid w:val="009C50A5"/>
    <w:rsid w:val="009C515F"/>
    <w:rsid w:val="009C5FAC"/>
    <w:rsid w:val="009D3250"/>
    <w:rsid w:val="009D690D"/>
    <w:rsid w:val="009D6CB0"/>
    <w:rsid w:val="009E1155"/>
    <w:rsid w:val="009E5A99"/>
    <w:rsid w:val="00A02859"/>
    <w:rsid w:val="00A040DC"/>
    <w:rsid w:val="00A04521"/>
    <w:rsid w:val="00A1406A"/>
    <w:rsid w:val="00A14FF9"/>
    <w:rsid w:val="00A2229A"/>
    <w:rsid w:val="00A33A0A"/>
    <w:rsid w:val="00A401C6"/>
    <w:rsid w:val="00A5660C"/>
    <w:rsid w:val="00A63E20"/>
    <w:rsid w:val="00A86517"/>
    <w:rsid w:val="00A93725"/>
    <w:rsid w:val="00A95694"/>
    <w:rsid w:val="00AB1E60"/>
    <w:rsid w:val="00AC0CAD"/>
    <w:rsid w:val="00AC5523"/>
    <w:rsid w:val="00AE4982"/>
    <w:rsid w:val="00B03075"/>
    <w:rsid w:val="00B0414A"/>
    <w:rsid w:val="00B07825"/>
    <w:rsid w:val="00B15A4F"/>
    <w:rsid w:val="00B35D8E"/>
    <w:rsid w:val="00B43DC2"/>
    <w:rsid w:val="00B47ACA"/>
    <w:rsid w:val="00B560F1"/>
    <w:rsid w:val="00B5638E"/>
    <w:rsid w:val="00B6341A"/>
    <w:rsid w:val="00BB0ECA"/>
    <w:rsid w:val="00BB263E"/>
    <w:rsid w:val="00BC1292"/>
    <w:rsid w:val="00BF0208"/>
    <w:rsid w:val="00C0041C"/>
    <w:rsid w:val="00C0299D"/>
    <w:rsid w:val="00C046FE"/>
    <w:rsid w:val="00C10E63"/>
    <w:rsid w:val="00C13FA0"/>
    <w:rsid w:val="00C17266"/>
    <w:rsid w:val="00C21A06"/>
    <w:rsid w:val="00C26FB1"/>
    <w:rsid w:val="00C3350B"/>
    <w:rsid w:val="00C33693"/>
    <w:rsid w:val="00C40F1D"/>
    <w:rsid w:val="00C426FE"/>
    <w:rsid w:val="00C545A2"/>
    <w:rsid w:val="00C56623"/>
    <w:rsid w:val="00C61E5E"/>
    <w:rsid w:val="00C7199F"/>
    <w:rsid w:val="00C87691"/>
    <w:rsid w:val="00C900B2"/>
    <w:rsid w:val="00C94EDC"/>
    <w:rsid w:val="00CA0596"/>
    <w:rsid w:val="00CA5992"/>
    <w:rsid w:val="00CC43DC"/>
    <w:rsid w:val="00CC4910"/>
    <w:rsid w:val="00CC7474"/>
    <w:rsid w:val="00CD36DE"/>
    <w:rsid w:val="00CE2352"/>
    <w:rsid w:val="00CE5BA0"/>
    <w:rsid w:val="00CF134E"/>
    <w:rsid w:val="00CF2640"/>
    <w:rsid w:val="00D16305"/>
    <w:rsid w:val="00D411E3"/>
    <w:rsid w:val="00D4432C"/>
    <w:rsid w:val="00D62546"/>
    <w:rsid w:val="00D67F85"/>
    <w:rsid w:val="00D775E9"/>
    <w:rsid w:val="00D84909"/>
    <w:rsid w:val="00D85F95"/>
    <w:rsid w:val="00D97109"/>
    <w:rsid w:val="00DB03E3"/>
    <w:rsid w:val="00DB48F5"/>
    <w:rsid w:val="00DB7DDC"/>
    <w:rsid w:val="00DC5EAC"/>
    <w:rsid w:val="00DD745C"/>
    <w:rsid w:val="00DE1BF1"/>
    <w:rsid w:val="00DE435B"/>
    <w:rsid w:val="00E03EC6"/>
    <w:rsid w:val="00E056EB"/>
    <w:rsid w:val="00E073BC"/>
    <w:rsid w:val="00E14EDB"/>
    <w:rsid w:val="00E1799A"/>
    <w:rsid w:val="00E2026F"/>
    <w:rsid w:val="00E27E02"/>
    <w:rsid w:val="00E3189A"/>
    <w:rsid w:val="00E34047"/>
    <w:rsid w:val="00E45255"/>
    <w:rsid w:val="00E52031"/>
    <w:rsid w:val="00E5486C"/>
    <w:rsid w:val="00E61649"/>
    <w:rsid w:val="00E6325E"/>
    <w:rsid w:val="00E63B83"/>
    <w:rsid w:val="00E65EFA"/>
    <w:rsid w:val="00E761E9"/>
    <w:rsid w:val="00E81CCE"/>
    <w:rsid w:val="00E86F23"/>
    <w:rsid w:val="00E90708"/>
    <w:rsid w:val="00E90AAD"/>
    <w:rsid w:val="00E95453"/>
    <w:rsid w:val="00EA28B8"/>
    <w:rsid w:val="00EA5AD8"/>
    <w:rsid w:val="00EB506E"/>
    <w:rsid w:val="00EC740D"/>
    <w:rsid w:val="00ED3DB1"/>
    <w:rsid w:val="00ED5D17"/>
    <w:rsid w:val="00EE6B93"/>
    <w:rsid w:val="00EE742B"/>
    <w:rsid w:val="00EF0F2E"/>
    <w:rsid w:val="00F0742E"/>
    <w:rsid w:val="00F27A75"/>
    <w:rsid w:val="00F51316"/>
    <w:rsid w:val="00F5292B"/>
    <w:rsid w:val="00F55F9C"/>
    <w:rsid w:val="00F67764"/>
    <w:rsid w:val="00F678B0"/>
    <w:rsid w:val="00F72DA5"/>
    <w:rsid w:val="00F9354D"/>
    <w:rsid w:val="00F96D4B"/>
    <w:rsid w:val="00FA70D3"/>
    <w:rsid w:val="00FB2D09"/>
    <w:rsid w:val="00FB7606"/>
    <w:rsid w:val="00FD1737"/>
    <w:rsid w:val="00FE691D"/>
    <w:rsid w:val="00FE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A9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5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9E5A99"/>
    <w:pPr>
      <w:tabs>
        <w:tab w:val="center" w:pos="4153"/>
        <w:tab w:val="right" w:pos="8306"/>
      </w:tabs>
    </w:pPr>
    <w:rPr>
      <w:lang/>
    </w:rPr>
  </w:style>
  <w:style w:type="character" w:styleId="a5">
    <w:name w:val="page number"/>
    <w:basedOn w:val="a0"/>
    <w:rsid w:val="009E5A99"/>
  </w:style>
  <w:style w:type="paragraph" w:styleId="Web">
    <w:name w:val="Normal (Web)"/>
    <w:basedOn w:val="a"/>
    <w:rsid w:val="00C17266"/>
    <w:pPr>
      <w:spacing w:before="100" w:beforeAutospacing="1" w:after="100" w:afterAutospacing="1"/>
    </w:pPr>
    <w:rPr>
      <w:color w:val="FFFFFF"/>
    </w:rPr>
  </w:style>
  <w:style w:type="paragraph" w:styleId="a6">
    <w:name w:val="Balloon Text"/>
    <w:basedOn w:val="a"/>
    <w:semiHidden/>
    <w:rsid w:val="002076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rsid w:val="001B1198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Κεφαλίδα Char"/>
    <w:link w:val="a7"/>
    <w:rsid w:val="001B1198"/>
    <w:rPr>
      <w:sz w:val="24"/>
      <w:szCs w:val="24"/>
    </w:rPr>
  </w:style>
  <w:style w:type="character" w:customStyle="1" w:styleId="Char">
    <w:name w:val="Υποσέλιδο Char"/>
    <w:link w:val="a4"/>
    <w:uiPriority w:val="99"/>
    <w:rsid w:val="001B1198"/>
    <w:rPr>
      <w:sz w:val="24"/>
      <w:szCs w:val="24"/>
    </w:rPr>
  </w:style>
  <w:style w:type="character" w:styleId="-">
    <w:name w:val="Hyperlink"/>
    <w:rsid w:val="002E379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0742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l@45dim-thess.thess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D0BC-F4DF-4E9F-803E-9FC97963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28DS</Company>
  <LinksUpToDate>false</LinksUpToDate>
  <CharactersWithSpaces>4331</CharactersWithSpaces>
  <SharedDoc>false</SharedDoc>
  <HLinks>
    <vt:vector size="6" baseType="variant">
      <vt:variant>
        <vt:i4>6815750</vt:i4>
      </vt:variant>
      <vt:variant>
        <vt:i4>0</vt:i4>
      </vt:variant>
      <vt:variant>
        <vt:i4>0</vt:i4>
      </vt:variant>
      <vt:variant>
        <vt:i4>5</vt:i4>
      </vt:variant>
      <vt:variant>
        <vt:lpwstr>mailto:mail@45dim-thess.thess.sch.gr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5o Γραφειο ΠΕ</dc:creator>
  <cp:lastModifiedBy>5o Γραφειο ΠΕ</cp:lastModifiedBy>
  <cp:revision>2</cp:revision>
  <cp:lastPrinted>2016-02-12T12:04:00Z</cp:lastPrinted>
  <dcterms:created xsi:type="dcterms:W3CDTF">2016-02-15T11:21:00Z</dcterms:created>
  <dcterms:modified xsi:type="dcterms:W3CDTF">2016-02-15T11:21:00Z</dcterms:modified>
</cp:coreProperties>
</file>