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368" w:rsidRDefault="002149AE">
      <w:r>
        <w:t>Όσοι εκπαιδευτικοί ειδικής αγωγής πήραν απόσπαση εντός ΠΥΣΠΕ θα μετακινηθούν στη σχολική μονάδα τοποθέτησης, μόνο όταν καλυφθεί η θέση τους.</w:t>
      </w:r>
    </w:p>
    <w:sectPr w:rsidR="006E4368" w:rsidSect="006E436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149AE"/>
    <w:rsid w:val="000B3015"/>
    <w:rsid w:val="002149AE"/>
    <w:rsid w:val="0057537C"/>
    <w:rsid w:val="00631EDE"/>
    <w:rsid w:val="006E4368"/>
    <w:rsid w:val="008B0421"/>
    <w:rsid w:val="00F15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3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</Words>
  <Characters>119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roula</dc:creator>
  <cp:keywords/>
  <dc:description/>
  <cp:lastModifiedBy>roula</cp:lastModifiedBy>
  <cp:revision>2</cp:revision>
  <dcterms:created xsi:type="dcterms:W3CDTF">2022-08-29T07:11:00Z</dcterms:created>
  <dcterms:modified xsi:type="dcterms:W3CDTF">2022-08-29T07:18:00Z</dcterms:modified>
</cp:coreProperties>
</file>