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5FDE" w14:textId="3EF7F5F9" w:rsidR="00C572F1" w:rsidRDefault="00D77835" w:rsidP="00402E39">
      <w:r>
        <w:rPr>
          <w:noProof/>
        </w:rPr>
        <w:drawing>
          <wp:anchor distT="0" distB="0" distL="114300" distR="114300" simplePos="0" relativeHeight="251658240" behindDoc="1" locked="0" layoutInCell="1" allowOverlap="1" wp14:anchorId="696F4CC1" wp14:editId="43C4EC32">
            <wp:simplePos x="0" y="0"/>
            <wp:positionH relativeFrom="column">
              <wp:posOffset>2894965</wp:posOffset>
            </wp:positionH>
            <wp:positionV relativeFrom="paragraph">
              <wp:posOffset>0</wp:posOffset>
            </wp:positionV>
            <wp:extent cx="2303145" cy="1133475"/>
            <wp:effectExtent l="0" t="0" r="1905" b="9525"/>
            <wp:wrapTight wrapText="bothSides">
              <wp:wrapPolygon edited="0">
                <wp:start x="0" y="0"/>
                <wp:lineTo x="0" y="21418"/>
                <wp:lineTo x="21439" y="21418"/>
                <wp:lineTo x="21439" y="0"/>
                <wp:lineTo x="0" y="0"/>
              </wp:wrapPolygon>
            </wp:wrapTight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Εικόνα 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314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7ABD0F99" wp14:editId="6DE1883F">
            <wp:extent cx="2305050" cy="1009650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Εικόνα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41531" w14:textId="77777777" w:rsidR="00402E39" w:rsidRPr="00402E39" w:rsidRDefault="00402E39" w:rsidP="00402E39"/>
    <w:p w14:paraId="1D16E70A" w14:textId="5A97B247" w:rsidR="00A80906" w:rsidRDefault="00994C8E" w:rsidP="005365F0">
      <w:pPr>
        <w:spacing w:line="276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Σχολικός εκφοβισμός, το σύνθετο πλέγμα των σχέσεων που αναπτύσσονται στο σχολικό περιβάλλον, οι προκλήσεις που καλούνται να αντιμετωπίσουν δάσκαλοι και εκπαιδευτικοί, ο χειρισμών προβλημάτων και δύσκολων καταστάσεων από την πλευρά των γονέων, είναι ορισμένα από τα ζητήματα με τα οποία καταπιάνεται το Θεματικό Δίκτυο «</w:t>
      </w:r>
      <w:hyperlink r:id="rId6" w:history="1">
        <w:r w:rsidRPr="00994C8E">
          <w:rPr>
            <w:rStyle w:val="-"/>
            <w:rFonts w:ascii="Arial" w:eastAsia="Times New Roman" w:hAnsi="Arial" w:cs="Arial"/>
            <w:sz w:val="20"/>
            <w:szCs w:val="20"/>
          </w:rPr>
          <w:t>Κινηματογραφική Εκπαίδευση</w:t>
        </w:r>
      </w:hyperlink>
      <w:r>
        <w:rPr>
          <w:rFonts w:ascii="Arial" w:eastAsia="Times New Roman" w:hAnsi="Arial" w:cs="Arial"/>
          <w:color w:val="000000"/>
          <w:sz w:val="20"/>
          <w:szCs w:val="20"/>
        </w:rPr>
        <w:t xml:space="preserve">». </w:t>
      </w:r>
      <w:r w:rsidR="00E04429" w:rsidRPr="00956CF6">
        <w:rPr>
          <w:rFonts w:ascii="Arial" w:eastAsia="Times New Roman" w:hAnsi="Arial" w:cs="Arial"/>
          <w:color w:val="000000"/>
          <w:sz w:val="20"/>
          <w:szCs w:val="20"/>
        </w:rPr>
        <w:t>Τ</w:t>
      </w:r>
      <w:r w:rsidR="00A80906" w:rsidRPr="00956CF6">
        <w:rPr>
          <w:rFonts w:ascii="Arial" w:eastAsia="Times New Roman" w:hAnsi="Arial" w:cs="Arial"/>
          <w:color w:val="000000"/>
          <w:sz w:val="20"/>
          <w:szCs w:val="20"/>
        </w:rPr>
        <w:t>ο Μουσείο Κινηματογράφου του Φεστιβάλ Κινηματογράφου Θεσσαλονίκης</w:t>
      </w:r>
      <w:r w:rsidR="00E04429" w:rsidRPr="00956CF6">
        <w:rPr>
          <w:rFonts w:ascii="Arial" w:eastAsia="Times New Roman" w:hAnsi="Arial" w:cs="Arial"/>
          <w:color w:val="000000"/>
          <w:sz w:val="20"/>
          <w:szCs w:val="20"/>
        </w:rPr>
        <w:t xml:space="preserve"> και το Θεματικό Δίκτυο «Κινηματογραφική Εκπαίδευση»</w:t>
      </w:r>
      <w:r w:rsidR="00E04429" w:rsidRPr="00E04429">
        <w:rPr>
          <w:rFonts w:ascii="Arial" w:eastAsia="Times New Roman" w:hAnsi="Arial" w:cs="Arial"/>
          <w:color w:val="000000"/>
          <w:sz w:val="20"/>
          <w:szCs w:val="20"/>
        </w:rPr>
        <w:t>,</w:t>
      </w:r>
      <w:r w:rsidR="00A80906">
        <w:rPr>
          <w:rFonts w:ascii="Arial" w:eastAsia="Times New Roman" w:hAnsi="Arial" w:cs="Arial"/>
          <w:color w:val="000000"/>
          <w:sz w:val="20"/>
          <w:szCs w:val="20"/>
        </w:rPr>
        <w:t xml:space="preserve"> σ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το πλαίσιο των εκδηλώσεων του Δικτύου, </w:t>
      </w:r>
      <w:r w:rsidR="00A80906" w:rsidRPr="00A80906">
        <w:rPr>
          <w:rFonts w:ascii="Arial" w:eastAsia="Times New Roman" w:hAnsi="Arial" w:cs="Arial"/>
          <w:color w:val="000000"/>
          <w:sz w:val="20"/>
          <w:szCs w:val="20"/>
        </w:rPr>
        <w:t>προσκαλ</w:t>
      </w:r>
      <w:r w:rsidR="0010517B">
        <w:rPr>
          <w:rFonts w:ascii="Arial" w:eastAsia="Times New Roman" w:hAnsi="Arial" w:cs="Arial"/>
          <w:color w:val="000000"/>
          <w:sz w:val="20"/>
          <w:szCs w:val="20"/>
        </w:rPr>
        <w:t>ούν</w:t>
      </w:r>
      <w:r w:rsidR="00A80906" w:rsidRPr="00A80906">
        <w:rPr>
          <w:rFonts w:ascii="Arial" w:eastAsia="Times New Roman" w:hAnsi="Arial" w:cs="Arial"/>
          <w:color w:val="000000"/>
          <w:sz w:val="20"/>
          <w:szCs w:val="20"/>
        </w:rPr>
        <w:t xml:space="preserve"> εκπαιδευτικούς και γονείς στη δωρεάν προβολή της ταινίας Στην αυλή του σχολείου, σε σκηνοθεσία της Λόρα Βάντελ.</w:t>
      </w:r>
      <w:r w:rsidR="00A8090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14:paraId="50DD7E51" w14:textId="250BFCD1" w:rsidR="00994C8E" w:rsidRDefault="00A80906" w:rsidP="005365F0">
      <w:pPr>
        <w:spacing w:line="276" w:lineRule="auto"/>
        <w:jc w:val="both"/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Η εκδήλωση πραγματοποιείται με την υποστήριξη της </w:t>
      </w:r>
      <w:r w:rsidR="00994C8E" w:rsidRPr="00994C8E">
        <w:rPr>
          <w:rFonts w:ascii="Arial" w:eastAsia="Times New Roman" w:hAnsi="Arial" w:cs="Arial"/>
          <w:color w:val="000000"/>
          <w:sz w:val="20"/>
          <w:szCs w:val="20"/>
        </w:rPr>
        <w:t>Διεύθυνση</w:t>
      </w:r>
      <w:r>
        <w:rPr>
          <w:rFonts w:ascii="Arial" w:eastAsia="Times New Roman" w:hAnsi="Arial" w:cs="Arial"/>
          <w:color w:val="000000"/>
          <w:sz w:val="20"/>
          <w:szCs w:val="20"/>
        </w:rPr>
        <w:t>ς</w:t>
      </w:r>
      <w:r w:rsidR="00994C8E" w:rsidRPr="00994C8E">
        <w:rPr>
          <w:rFonts w:ascii="Arial" w:eastAsia="Times New Roman" w:hAnsi="Arial" w:cs="Arial"/>
          <w:color w:val="000000"/>
          <w:sz w:val="20"/>
          <w:szCs w:val="20"/>
        </w:rPr>
        <w:t xml:space="preserve"> Π. Ε. Αν. Θεσ/νίκης</w:t>
      </w:r>
      <w:r>
        <w:rPr>
          <w:rFonts w:ascii="Arial" w:eastAsia="Times New Roman" w:hAnsi="Arial" w:cs="Arial"/>
          <w:color w:val="000000"/>
          <w:sz w:val="20"/>
          <w:szCs w:val="20"/>
        </w:rPr>
        <w:t>, συντονιστικού φορέα του Δικτύου,</w:t>
      </w:r>
      <w:r w:rsidR="00994C8E">
        <w:rPr>
          <w:rFonts w:ascii="Arial" w:eastAsia="Times New Roman" w:hAnsi="Arial" w:cs="Arial"/>
          <w:color w:val="000000"/>
          <w:sz w:val="20"/>
          <w:szCs w:val="20"/>
        </w:rPr>
        <w:t xml:space="preserve"> και </w:t>
      </w:r>
      <w:r w:rsidR="00994C8E" w:rsidRPr="00994C8E">
        <w:rPr>
          <w:rFonts w:ascii="Arial" w:eastAsia="Times New Roman" w:hAnsi="Arial" w:cs="Arial"/>
          <w:color w:val="000000"/>
          <w:sz w:val="20"/>
          <w:szCs w:val="20"/>
        </w:rPr>
        <w:t xml:space="preserve"> την υποστήριξη </w:t>
      </w:r>
      <w:r w:rsidR="005365F0">
        <w:rPr>
          <w:rFonts w:ascii="Arial" w:eastAsia="Times New Roman" w:hAnsi="Arial" w:cs="Arial"/>
          <w:color w:val="000000"/>
          <w:sz w:val="20"/>
          <w:szCs w:val="20"/>
        </w:rPr>
        <w:t xml:space="preserve">όλων </w:t>
      </w:r>
      <w:r w:rsidR="00994C8E" w:rsidRPr="00994C8E">
        <w:rPr>
          <w:rFonts w:ascii="Arial" w:eastAsia="Times New Roman" w:hAnsi="Arial" w:cs="Arial"/>
          <w:color w:val="000000"/>
          <w:sz w:val="20"/>
          <w:szCs w:val="20"/>
        </w:rPr>
        <w:t xml:space="preserve">των συνεργαζόμενων φορέων </w:t>
      </w:r>
      <w:r w:rsidR="00994C8E">
        <w:t>(</w:t>
      </w:r>
      <w:r w:rsidR="00994C8E" w:rsidRPr="00994C8E">
        <w:rPr>
          <w:rFonts w:ascii="Arial" w:eastAsia="Times New Roman" w:hAnsi="Arial" w:cs="Arial"/>
          <w:color w:val="000000"/>
          <w:sz w:val="20"/>
          <w:szCs w:val="20"/>
        </w:rPr>
        <w:t>Διευθύνσεις Π. Ε. Δυτικής Θεσσαλονίκης, Πέλλας και Πιερίας,  Τμήμα Κινηματογράφου της Σχολής Καλών Τεχνών του ΑΠΘ, Παιδαγωγικό Τμήμα Α.Π.Θ.  Film Office Περιφέρειας Κεντρικής Μακεδονίας, ΕΚΟΜΕ</w:t>
      </w:r>
      <w:r w:rsidR="00994C8E">
        <w:rPr>
          <w:rFonts w:ascii="Arial" w:eastAsia="Times New Roman" w:hAnsi="Arial" w:cs="Arial"/>
          <w:color w:val="000000"/>
          <w:sz w:val="20"/>
          <w:szCs w:val="20"/>
        </w:rPr>
        <w:t>)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</w:p>
    <w:p w14:paraId="6E0B119B" w14:textId="0DB97CC6" w:rsidR="00CF4A2C" w:rsidRPr="00505636" w:rsidRDefault="00994C8E" w:rsidP="005365F0">
      <w:pPr>
        <w:spacing w:line="276" w:lineRule="auto"/>
        <w:jc w:val="both"/>
        <w:rPr>
          <w:rFonts w:ascii="Arial" w:eastAsia="Times New Roman" w:hAnsi="Arial" w:cs="Arial"/>
          <w:color w:val="FFFFFF"/>
          <w:sz w:val="20"/>
          <w:szCs w:val="20"/>
        </w:rPr>
      </w:pPr>
      <w:r>
        <w:t xml:space="preserve">Η προβολή </w:t>
      </w:r>
      <w:r w:rsidR="005365F0">
        <w:t xml:space="preserve">θα πραγματοποιηθεί </w:t>
      </w:r>
      <w:r w:rsidR="00CD6CFE" w:rsidRPr="00505636">
        <w:rPr>
          <w:rFonts w:ascii="Arial" w:eastAsia="Times New Roman" w:hAnsi="Arial" w:cs="Arial"/>
          <w:color w:val="000000"/>
          <w:sz w:val="20"/>
          <w:szCs w:val="20"/>
        </w:rPr>
        <w:t>το Σάββατο</w:t>
      </w:r>
      <w:r w:rsidR="002B27CD" w:rsidRPr="00505636">
        <w:rPr>
          <w:rFonts w:ascii="Arial" w:eastAsia="Times New Roman" w:hAnsi="Arial" w:cs="Arial"/>
          <w:color w:val="000000"/>
          <w:sz w:val="20"/>
          <w:szCs w:val="20"/>
        </w:rPr>
        <w:t xml:space="preserve">  28 Ιανουαρίου, στις 18.00, στην αίθουσα Σταύρος Τορνές </w:t>
      </w:r>
      <w:r w:rsidR="005365F0">
        <w:rPr>
          <w:rFonts w:ascii="Arial" w:eastAsia="Times New Roman" w:hAnsi="Arial" w:cs="Arial"/>
          <w:color w:val="000000"/>
          <w:sz w:val="20"/>
          <w:szCs w:val="20"/>
        </w:rPr>
        <w:t>(</w:t>
      </w:r>
      <w:r w:rsidR="002B27CD" w:rsidRPr="00505636">
        <w:rPr>
          <w:rFonts w:ascii="Arial" w:eastAsia="Times New Roman" w:hAnsi="Arial" w:cs="Arial"/>
          <w:color w:val="000000"/>
          <w:sz w:val="20"/>
          <w:szCs w:val="20"/>
        </w:rPr>
        <w:t>Αποθήκη 1, Λιμάνι</w:t>
      </w:r>
      <w:r w:rsidR="005365F0">
        <w:rPr>
          <w:rFonts w:ascii="Arial" w:eastAsia="Times New Roman" w:hAnsi="Arial" w:cs="Arial"/>
          <w:color w:val="000000"/>
          <w:sz w:val="20"/>
          <w:szCs w:val="20"/>
        </w:rPr>
        <w:t xml:space="preserve">), με ελεύθερη είσοδο </w:t>
      </w:r>
      <w:r w:rsidR="00A80906">
        <w:rPr>
          <w:rFonts w:ascii="Arial" w:eastAsia="Times New Roman" w:hAnsi="Arial" w:cs="Arial"/>
          <w:color w:val="000000"/>
          <w:sz w:val="20"/>
          <w:szCs w:val="20"/>
        </w:rPr>
        <w:t xml:space="preserve">(μηδενικό εισιτήριο από τα εκδοτήρια του Φεστιβάλ, την ημέρα της προβολής) </w:t>
      </w:r>
      <w:r w:rsidR="005365F0">
        <w:rPr>
          <w:rFonts w:ascii="Arial" w:eastAsia="Times New Roman" w:hAnsi="Arial" w:cs="Arial"/>
          <w:color w:val="000000"/>
          <w:sz w:val="20"/>
          <w:szCs w:val="20"/>
        </w:rPr>
        <w:t xml:space="preserve">για όλη την εκπαιδευτική κοινότητα και τους γονείς μαθητών-μαθητριών. Μετά την ολοκλήρωση της προβολής θα ακολουθήσει συζήτηση με το κοινό, γύρω από ζητήματα που αφορούν τη σχολική κοινότητα, με κεντρική ομιλήτρια-συντονίστρια την κ. Άννα Μπίμπου, </w:t>
      </w:r>
      <w:r w:rsidR="005365F0" w:rsidRPr="005365F0">
        <w:rPr>
          <w:rFonts w:ascii="Arial" w:eastAsia="Times New Roman" w:hAnsi="Arial" w:cs="Arial"/>
          <w:color w:val="000000"/>
          <w:sz w:val="20"/>
          <w:szCs w:val="20"/>
        </w:rPr>
        <w:t>καθηγήτρια κλινικής ψυχολογίας, Παιδαγωγικό Τμήμα Δημοτικής  Εκπαίδευσης, ΑΠΘ.</w:t>
      </w:r>
    </w:p>
    <w:p w14:paraId="287A90BA" w14:textId="57EE96A5" w:rsidR="006B55FC" w:rsidRDefault="006B55FC" w:rsidP="005365F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05636">
        <w:rPr>
          <w:rFonts w:ascii="Arial" w:hAnsi="Arial" w:cs="Arial"/>
          <w:sz w:val="20"/>
          <w:szCs w:val="20"/>
        </w:rPr>
        <w:t>Πληροφορίες</w:t>
      </w:r>
      <w:r w:rsidR="005365F0">
        <w:rPr>
          <w:rFonts w:ascii="Arial" w:hAnsi="Arial" w:cs="Arial"/>
          <w:sz w:val="20"/>
          <w:szCs w:val="20"/>
        </w:rPr>
        <w:t xml:space="preserve">: </w:t>
      </w:r>
      <w:r w:rsidRPr="00505636">
        <w:rPr>
          <w:rFonts w:ascii="Arial" w:hAnsi="Arial" w:cs="Arial"/>
          <w:sz w:val="20"/>
          <w:szCs w:val="20"/>
        </w:rPr>
        <w:t>2310378570</w:t>
      </w:r>
      <w:r w:rsidR="001B7ADA" w:rsidRPr="00505636">
        <w:rPr>
          <w:rFonts w:ascii="Arial" w:hAnsi="Arial" w:cs="Arial"/>
          <w:sz w:val="20"/>
          <w:szCs w:val="20"/>
        </w:rPr>
        <w:t xml:space="preserve"> </w:t>
      </w:r>
      <w:r w:rsidR="00405BA0" w:rsidRPr="00505636">
        <w:rPr>
          <w:rFonts w:ascii="Arial" w:hAnsi="Arial" w:cs="Arial"/>
          <w:sz w:val="20"/>
          <w:szCs w:val="20"/>
        </w:rPr>
        <w:t xml:space="preserve">και </w:t>
      </w:r>
      <w:hyperlink r:id="rId7" w:history="1">
        <w:r w:rsidR="00405BA0" w:rsidRPr="00505636">
          <w:rPr>
            <w:rStyle w:val="-"/>
            <w:rFonts w:ascii="Arial" w:hAnsi="Arial" w:cs="Arial"/>
            <w:sz w:val="20"/>
            <w:szCs w:val="20"/>
            <w:lang w:val="en-US"/>
          </w:rPr>
          <w:t>diktyocinemaeducation</w:t>
        </w:r>
        <w:r w:rsidR="00405BA0" w:rsidRPr="00505636">
          <w:rPr>
            <w:rStyle w:val="-"/>
            <w:rFonts w:ascii="Arial" w:hAnsi="Arial" w:cs="Arial"/>
            <w:sz w:val="20"/>
            <w:szCs w:val="20"/>
          </w:rPr>
          <w:t>@</w:t>
        </w:r>
        <w:r w:rsidR="00405BA0" w:rsidRPr="00505636">
          <w:rPr>
            <w:rStyle w:val="-"/>
            <w:rFonts w:ascii="Arial" w:hAnsi="Arial" w:cs="Arial"/>
            <w:sz w:val="20"/>
            <w:szCs w:val="20"/>
            <w:lang w:val="en-US"/>
          </w:rPr>
          <w:t>gmail</w:t>
        </w:r>
        <w:r w:rsidR="00405BA0" w:rsidRPr="00505636">
          <w:rPr>
            <w:rStyle w:val="-"/>
            <w:rFonts w:ascii="Arial" w:hAnsi="Arial" w:cs="Arial"/>
            <w:sz w:val="20"/>
            <w:szCs w:val="20"/>
          </w:rPr>
          <w:t>.</w:t>
        </w:r>
        <w:r w:rsidR="00405BA0" w:rsidRPr="00505636">
          <w:rPr>
            <w:rStyle w:val="-"/>
            <w:rFonts w:ascii="Arial" w:hAnsi="Arial" w:cs="Arial"/>
            <w:sz w:val="20"/>
            <w:szCs w:val="20"/>
            <w:lang w:val="en-US"/>
          </w:rPr>
          <w:t>com</w:t>
        </w:r>
      </w:hyperlink>
    </w:p>
    <w:p w14:paraId="7E564B9F" w14:textId="77777777" w:rsidR="00A80906" w:rsidRDefault="00A80906" w:rsidP="005365F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154A90A" w14:textId="1FF46869" w:rsidR="005365F0" w:rsidRDefault="005365F0" w:rsidP="005365F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Λίγα λόγια για την ταινία: </w:t>
      </w:r>
    </w:p>
    <w:p w14:paraId="4B3627BD" w14:textId="77777777" w:rsidR="005365F0" w:rsidRPr="005365F0" w:rsidRDefault="005365F0" w:rsidP="005365F0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365F0">
        <w:rPr>
          <w:rFonts w:ascii="Arial" w:hAnsi="Arial" w:cs="Arial"/>
          <w:b/>
          <w:bCs/>
          <w:sz w:val="20"/>
          <w:szCs w:val="20"/>
        </w:rPr>
        <w:t>Στην Αυλή του Σχολείου / Playground / Un Monde</w:t>
      </w:r>
    </w:p>
    <w:p w14:paraId="779F4E34" w14:textId="77777777" w:rsidR="005365F0" w:rsidRPr="005365F0" w:rsidRDefault="005365F0" w:rsidP="005365F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365F0">
        <w:rPr>
          <w:rFonts w:ascii="Arial" w:hAnsi="Arial" w:cs="Arial"/>
          <w:sz w:val="20"/>
          <w:szCs w:val="20"/>
        </w:rPr>
        <w:t>(Βέλγιο, 2021)</w:t>
      </w:r>
    </w:p>
    <w:p w14:paraId="43EE7615" w14:textId="624B1FDF" w:rsidR="005365F0" w:rsidRPr="005365F0" w:rsidRDefault="005365F0" w:rsidP="005365F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365F0">
        <w:rPr>
          <w:rFonts w:ascii="Arial" w:hAnsi="Arial" w:cs="Arial"/>
          <w:sz w:val="20"/>
          <w:szCs w:val="20"/>
        </w:rPr>
        <w:t>Σκηνοθεσία - σενάριο: Λορά Βαντέλ /</w:t>
      </w:r>
      <w:r>
        <w:rPr>
          <w:rFonts w:ascii="Arial" w:hAnsi="Arial" w:cs="Arial"/>
          <w:sz w:val="20"/>
          <w:szCs w:val="20"/>
        </w:rPr>
        <w:t xml:space="preserve"> </w:t>
      </w:r>
      <w:r w:rsidRPr="005365F0">
        <w:rPr>
          <w:rFonts w:ascii="Arial" w:hAnsi="Arial" w:cs="Arial"/>
          <w:sz w:val="20"/>
          <w:szCs w:val="20"/>
        </w:rPr>
        <w:t>Laura Wandel. Με</w:t>
      </w:r>
      <w:r w:rsidRPr="00E04429">
        <w:rPr>
          <w:rFonts w:ascii="Arial" w:hAnsi="Arial" w:cs="Arial"/>
          <w:sz w:val="20"/>
          <w:szCs w:val="20"/>
          <w:lang w:val="en-US"/>
        </w:rPr>
        <w:t xml:space="preserve"> </w:t>
      </w:r>
      <w:r w:rsidRPr="005365F0">
        <w:rPr>
          <w:rFonts w:ascii="Arial" w:hAnsi="Arial" w:cs="Arial"/>
          <w:sz w:val="20"/>
          <w:szCs w:val="20"/>
        </w:rPr>
        <w:t>τους</w:t>
      </w:r>
      <w:r w:rsidRPr="00E04429">
        <w:rPr>
          <w:rFonts w:ascii="Arial" w:hAnsi="Arial" w:cs="Arial"/>
          <w:sz w:val="20"/>
          <w:szCs w:val="20"/>
          <w:lang w:val="en-US"/>
        </w:rPr>
        <w:t xml:space="preserve">: Maya Vanderbeque, Günter Duret, Karim Leklou, Laura Verlinden. </w:t>
      </w:r>
      <w:r w:rsidRPr="005365F0">
        <w:rPr>
          <w:rFonts w:ascii="Arial" w:hAnsi="Arial" w:cs="Arial"/>
          <w:sz w:val="20"/>
          <w:szCs w:val="20"/>
        </w:rPr>
        <w:t>Γλώσσα: Γαλλικά. Έγχρωμη, 72΄.</w:t>
      </w:r>
    </w:p>
    <w:p w14:paraId="04048495" w14:textId="0A036E93" w:rsidR="005365F0" w:rsidRPr="00505636" w:rsidRDefault="005365F0" w:rsidP="005365F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365F0">
        <w:rPr>
          <w:rFonts w:ascii="Arial" w:hAnsi="Arial" w:cs="Arial"/>
          <w:sz w:val="20"/>
          <w:szCs w:val="20"/>
        </w:rPr>
        <w:t>Κάπου στο σημερινό Βέλγιο, η επτάχρονη Νόρα και ο μεγάλος της αδερφός, ο Αμπέλ,</w:t>
      </w:r>
      <w:r>
        <w:rPr>
          <w:rFonts w:ascii="Arial" w:hAnsi="Arial" w:cs="Arial"/>
          <w:sz w:val="20"/>
          <w:szCs w:val="20"/>
        </w:rPr>
        <w:t xml:space="preserve"> </w:t>
      </w:r>
      <w:r w:rsidRPr="005365F0">
        <w:rPr>
          <w:rFonts w:ascii="Arial" w:hAnsi="Arial" w:cs="Arial"/>
          <w:sz w:val="20"/>
          <w:szCs w:val="20"/>
        </w:rPr>
        <w:t>επιστρέφουν στα θρανία για τη νέα σχολική σεζόν. Όταν η Νόρα γίνεται μάρτυρας του</w:t>
      </w:r>
      <w:r>
        <w:rPr>
          <w:rFonts w:ascii="Arial" w:hAnsi="Arial" w:cs="Arial"/>
          <w:sz w:val="20"/>
          <w:szCs w:val="20"/>
        </w:rPr>
        <w:t xml:space="preserve"> </w:t>
      </w:r>
      <w:r w:rsidRPr="005365F0">
        <w:rPr>
          <w:rFonts w:ascii="Arial" w:hAnsi="Arial" w:cs="Arial"/>
          <w:sz w:val="20"/>
          <w:szCs w:val="20"/>
        </w:rPr>
        <w:t>bullying που δέχεται ο αδερφός της από τους συμμαθητές του, σπεύδει να τον</w:t>
      </w:r>
      <w:r>
        <w:rPr>
          <w:rFonts w:ascii="Arial" w:hAnsi="Arial" w:cs="Arial"/>
          <w:sz w:val="20"/>
          <w:szCs w:val="20"/>
        </w:rPr>
        <w:t xml:space="preserve"> </w:t>
      </w:r>
      <w:r w:rsidRPr="005365F0">
        <w:rPr>
          <w:rFonts w:ascii="Arial" w:hAnsi="Arial" w:cs="Arial"/>
          <w:sz w:val="20"/>
          <w:szCs w:val="20"/>
        </w:rPr>
        <w:t>προστατεύσει λέγοντάς τα όλα στον πατέρα τους. Αλλά ο Αμπέλ την αναγκάζει να</w:t>
      </w:r>
      <w:r>
        <w:rPr>
          <w:rFonts w:ascii="Arial" w:hAnsi="Arial" w:cs="Arial"/>
          <w:sz w:val="20"/>
          <w:szCs w:val="20"/>
        </w:rPr>
        <w:t xml:space="preserve"> </w:t>
      </w:r>
      <w:r w:rsidRPr="005365F0">
        <w:rPr>
          <w:rFonts w:ascii="Arial" w:hAnsi="Arial" w:cs="Arial"/>
          <w:sz w:val="20"/>
          <w:szCs w:val="20"/>
        </w:rPr>
        <w:t>σωπάσει. Μουδιασμένη από αυτή την κρίση αφοσίωσης, η Νόρα θα προσπαθήσει να</w:t>
      </w:r>
      <w:r>
        <w:rPr>
          <w:rFonts w:ascii="Arial" w:hAnsi="Arial" w:cs="Arial"/>
          <w:sz w:val="20"/>
          <w:szCs w:val="20"/>
        </w:rPr>
        <w:t xml:space="preserve"> </w:t>
      </w:r>
      <w:r w:rsidRPr="005365F0">
        <w:rPr>
          <w:rFonts w:ascii="Arial" w:hAnsi="Arial" w:cs="Arial"/>
          <w:sz w:val="20"/>
          <w:szCs w:val="20"/>
        </w:rPr>
        <w:t>βρει τη δική της θέση ανάμεσα στον κόσμο των παιδιών και στον κόσμο των ενηλίκων.</w:t>
      </w:r>
    </w:p>
    <w:p w14:paraId="26EFB988" w14:textId="6CA62EDF" w:rsidR="00405BA0" w:rsidRDefault="00405BA0" w:rsidP="00405BA0">
      <w:pPr>
        <w:jc w:val="both"/>
      </w:pPr>
    </w:p>
    <w:p w14:paraId="531AA544" w14:textId="77777777" w:rsidR="00405BA0" w:rsidRDefault="00405BA0" w:rsidP="00405BA0">
      <w:pPr>
        <w:jc w:val="both"/>
      </w:pPr>
    </w:p>
    <w:p w14:paraId="794217DC" w14:textId="61EE5A7F" w:rsidR="00405BA0" w:rsidRDefault="00405BA0" w:rsidP="00405BA0">
      <w:pPr>
        <w:jc w:val="center"/>
      </w:pPr>
      <w:r>
        <w:t>__________</w:t>
      </w:r>
    </w:p>
    <w:p w14:paraId="20CF5B62" w14:textId="77777777" w:rsidR="005365F0" w:rsidRDefault="005365F0" w:rsidP="00405BA0">
      <w:pPr>
        <w:jc w:val="center"/>
        <w:rPr>
          <w:sz w:val="20"/>
          <w:szCs w:val="20"/>
        </w:rPr>
      </w:pPr>
    </w:p>
    <w:p w14:paraId="72F5CC84" w14:textId="7712A19F" w:rsidR="00405BA0" w:rsidRDefault="00405BA0" w:rsidP="00405BA0">
      <w:pPr>
        <w:jc w:val="center"/>
        <w:rPr>
          <w:sz w:val="20"/>
          <w:szCs w:val="20"/>
        </w:rPr>
      </w:pPr>
      <w:r w:rsidRPr="00405BA0">
        <w:rPr>
          <w:sz w:val="20"/>
          <w:szCs w:val="20"/>
        </w:rPr>
        <w:t>Συνεργαζόμενοι φορείς Θεματικού Δικτύου «Κινηματογραφική Εκπαίδευση»</w:t>
      </w:r>
    </w:p>
    <w:p w14:paraId="33C68F5D" w14:textId="26CA0A1D" w:rsidR="00405BA0" w:rsidRDefault="00405BA0" w:rsidP="00405BA0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3F4D159A" wp14:editId="072D78A0">
            <wp:extent cx="1533525" cy="781967"/>
            <wp:effectExtent l="0" t="0" r="0" b="0"/>
            <wp:docPr id="6" name="Εικόν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Εικόνα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2080" cy="78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</w:rPr>
        <w:drawing>
          <wp:inline distT="0" distB="0" distL="0" distR="0" wp14:anchorId="2BE98B2C" wp14:editId="36346C67">
            <wp:extent cx="952500" cy="1062818"/>
            <wp:effectExtent l="0" t="0" r="0" b="4445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Εικόνα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0556" cy="1071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</w:t>
      </w:r>
      <w:r>
        <w:rPr>
          <w:noProof/>
          <w:sz w:val="20"/>
          <w:szCs w:val="20"/>
        </w:rPr>
        <w:drawing>
          <wp:inline distT="0" distB="0" distL="0" distR="0" wp14:anchorId="16A73F09" wp14:editId="1D7759FF">
            <wp:extent cx="1364030" cy="866775"/>
            <wp:effectExtent l="0" t="0" r="7620" b="0"/>
            <wp:docPr id="5" name="Εικόνα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Εικόνα 5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8994" cy="869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</w:rPr>
        <w:drawing>
          <wp:inline distT="0" distB="0" distL="0" distR="0" wp14:anchorId="2865457F" wp14:editId="4BE83870">
            <wp:extent cx="1261572" cy="466725"/>
            <wp:effectExtent l="0" t="0" r="0" b="0"/>
            <wp:docPr id="7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Εικόνα 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488" cy="468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2C3D1" w14:textId="0F4EF522" w:rsidR="00405BA0" w:rsidRDefault="00405BA0" w:rsidP="00405BA0">
      <w:pPr>
        <w:jc w:val="center"/>
        <w:rPr>
          <w:sz w:val="20"/>
          <w:szCs w:val="20"/>
        </w:rPr>
      </w:pPr>
    </w:p>
    <w:p w14:paraId="631EC269" w14:textId="0A2262A3" w:rsidR="00405BA0" w:rsidRPr="00405BA0" w:rsidRDefault="00405BA0" w:rsidP="00405BA0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642EC5C7" wp14:editId="5B766578">
            <wp:extent cx="1210568" cy="790575"/>
            <wp:effectExtent l="0" t="0" r="8890" b="0"/>
            <wp:docPr id="11" name="Εικόνα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Εικόνα 1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8088" cy="795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</w:rPr>
        <w:drawing>
          <wp:inline distT="0" distB="0" distL="0" distR="0" wp14:anchorId="4E194F8E" wp14:editId="504E7C0B">
            <wp:extent cx="807368" cy="990600"/>
            <wp:effectExtent l="0" t="0" r="0" b="0"/>
            <wp:docPr id="8" name="Εικόνα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Εικόνα 8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3051" cy="997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</w:t>
      </w:r>
      <w:r>
        <w:rPr>
          <w:noProof/>
          <w:sz w:val="20"/>
          <w:szCs w:val="20"/>
        </w:rPr>
        <w:drawing>
          <wp:inline distT="0" distB="0" distL="0" distR="0" wp14:anchorId="7FDBF8E7" wp14:editId="544BC94D">
            <wp:extent cx="1485900" cy="923925"/>
            <wp:effectExtent l="0" t="0" r="0" b="9525"/>
            <wp:docPr id="9" name="Εικόνα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Εικόνα 9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359" b="13461"/>
                    <a:stretch/>
                  </pic:blipFill>
                  <pic:spPr bwMode="auto">
                    <a:xfrm>
                      <a:off x="0" y="0"/>
                      <a:ext cx="1486059" cy="9240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</w:t>
      </w:r>
      <w:r>
        <w:rPr>
          <w:noProof/>
          <w:sz w:val="20"/>
          <w:szCs w:val="20"/>
        </w:rPr>
        <w:drawing>
          <wp:inline distT="0" distB="0" distL="0" distR="0" wp14:anchorId="22DA39AD" wp14:editId="01A42A06">
            <wp:extent cx="1200150" cy="889636"/>
            <wp:effectExtent l="0" t="0" r="0" b="5715"/>
            <wp:docPr id="10" name="Εικόνα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Εικόνα 10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4157" cy="900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05BA0" w:rsidRPr="00405BA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835"/>
    <w:rsid w:val="00020699"/>
    <w:rsid w:val="00060A34"/>
    <w:rsid w:val="00094703"/>
    <w:rsid w:val="000D3538"/>
    <w:rsid w:val="0010517B"/>
    <w:rsid w:val="00123899"/>
    <w:rsid w:val="001B7ADA"/>
    <w:rsid w:val="001B7EDB"/>
    <w:rsid w:val="001C4921"/>
    <w:rsid w:val="001D0C31"/>
    <w:rsid w:val="002A7675"/>
    <w:rsid w:val="002B14A2"/>
    <w:rsid w:val="002B27CD"/>
    <w:rsid w:val="002D1056"/>
    <w:rsid w:val="003134A8"/>
    <w:rsid w:val="00317450"/>
    <w:rsid w:val="003F5CEE"/>
    <w:rsid w:val="00402E39"/>
    <w:rsid w:val="00405BA0"/>
    <w:rsid w:val="00432103"/>
    <w:rsid w:val="00454F37"/>
    <w:rsid w:val="00456D3C"/>
    <w:rsid w:val="00505636"/>
    <w:rsid w:val="005365F0"/>
    <w:rsid w:val="005B0677"/>
    <w:rsid w:val="005D5D86"/>
    <w:rsid w:val="006238B2"/>
    <w:rsid w:val="00687FB3"/>
    <w:rsid w:val="006A4DE5"/>
    <w:rsid w:val="006B55FC"/>
    <w:rsid w:val="006E2C2E"/>
    <w:rsid w:val="006F7F71"/>
    <w:rsid w:val="00756375"/>
    <w:rsid w:val="00802159"/>
    <w:rsid w:val="0085090E"/>
    <w:rsid w:val="00866EF7"/>
    <w:rsid w:val="00956CF6"/>
    <w:rsid w:val="00994C8E"/>
    <w:rsid w:val="00A36F20"/>
    <w:rsid w:val="00A74E4B"/>
    <w:rsid w:val="00A7564E"/>
    <w:rsid w:val="00A80906"/>
    <w:rsid w:val="00AB0654"/>
    <w:rsid w:val="00AB7318"/>
    <w:rsid w:val="00AC6FBF"/>
    <w:rsid w:val="00B0212E"/>
    <w:rsid w:val="00B32158"/>
    <w:rsid w:val="00B8270C"/>
    <w:rsid w:val="00BE6400"/>
    <w:rsid w:val="00C25631"/>
    <w:rsid w:val="00C572F1"/>
    <w:rsid w:val="00CD6CFE"/>
    <w:rsid w:val="00CE3A45"/>
    <w:rsid w:val="00CF4A2C"/>
    <w:rsid w:val="00D10354"/>
    <w:rsid w:val="00D66F29"/>
    <w:rsid w:val="00D77835"/>
    <w:rsid w:val="00D862FB"/>
    <w:rsid w:val="00DC0001"/>
    <w:rsid w:val="00E04429"/>
    <w:rsid w:val="00E677F6"/>
    <w:rsid w:val="00F47702"/>
    <w:rsid w:val="00FA6783"/>
    <w:rsid w:val="00FD58ED"/>
    <w:rsid w:val="00FE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E22E2"/>
  <w15:chartTrackingRefBased/>
  <w15:docId w15:val="{DCA518F4-1C5F-4D59-B066-DBB8B2EDD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6B55FC"/>
    <w:rPr>
      <w:color w:val="0563C1" w:themeColor="hyperlink"/>
      <w:u w:val="single"/>
    </w:rPr>
  </w:style>
  <w:style w:type="character" w:styleId="a3">
    <w:name w:val="Unresolved Mention"/>
    <w:basedOn w:val="a0"/>
    <w:uiPriority w:val="99"/>
    <w:semiHidden/>
    <w:unhideWhenUsed/>
    <w:rsid w:val="006B55FC"/>
    <w:rPr>
      <w:color w:val="605E5C"/>
      <w:shd w:val="clear" w:color="auto" w:fill="E1DFDD"/>
    </w:rPr>
  </w:style>
  <w:style w:type="character" w:styleId="-0">
    <w:name w:val="FollowedHyperlink"/>
    <w:basedOn w:val="a0"/>
    <w:uiPriority w:val="99"/>
    <w:semiHidden/>
    <w:unhideWhenUsed/>
    <w:rsid w:val="00994C8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3" Type="http://schemas.openxmlformats.org/officeDocument/2006/relationships/webSettings" Target="webSettings.xml"/><Relationship Id="rId7" Type="http://schemas.openxmlformats.org/officeDocument/2006/relationships/hyperlink" Target="mailto:diktyocinemaeducation@gmail.com" TargetMode="External"/><Relationship Id="rId12" Type="http://schemas.openxmlformats.org/officeDocument/2006/relationships/image" Target="media/image7.JP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peanatolikithessal.wixsite.com/cinemaeducation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2.JPG"/><Relationship Id="rId15" Type="http://schemas.openxmlformats.org/officeDocument/2006/relationships/image" Target="media/image10.png"/><Relationship Id="rId10" Type="http://schemas.openxmlformats.org/officeDocument/2006/relationships/image" Target="media/image5.JPG"/><Relationship Id="rId4" Type="http://schemas.openxmlformats.org/officeDocument/2006/relationships/image" Target="media/image1.png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2143</Characters>
  <Application>Microsoft Office Word</Application>
  <DocSecurity>0</DocSecurity>
  <Lines>17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nassia ntai</dc:creator>
  <cp:keywords/>
  <dc:description/>
  <cp:lastModifiedBy>Maria Papasotiri</cp:lastModifiedBy>
  <cp:revision>4</cp:revision>
  <cp:lastPrinted>2023-01-17T22:16:00Z</cp:lastPrinted>
  <dcterms:created xsi:type="dcterms:W3CDTF">2023-01-20T11:39:00Z</dcterms:created>
  <dcterms:modified xsi:type="dcterms:W3CDTF">2023-01-20T12:22:00Z</dcterms:modified>
</cp:coreProperties>
</file>