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bidi w:val="0"/>
        <w:jc w:val="both"/>
        <w:rPr>
          <w:b/>
          <w:b/>
          <w:lang w:val="el-GR"/>
        </w:rPr>
      </w:pPr>
      <w:r>
        <w:rPr>
          <w:rFonts w:ascii="Times New Roman" w:hAnsi="Times New Roman"/>
          <w:sz w:val="32"/>
          <w:szCs w:val="32"/>
        </w:rPr>
        <w:drawing>
          <wp:anchor behindDoc="0" distT="0" distB="0" distL="0" distR="0" simplePos="0" locked="0" layoutInCell="0" allowOverlap="1" relativeHeight="2">
            <wp:simplePos x="0" y="0"/>
            <wp:positionH relativeFrom="column">
              <wp:posOffset>2317115</wp:posOffset>
            </wp:positionH>
            <wp:positionV relativeFrom="paragraph">
              <wp:posOffset>45720</wp:posOffset>
            </wp:positionV>
            <wp:extent cx="1254125" cy="1254125"/>
            <wp:effectExtent l="0" t="0" r="0" b="0"/>
            <wp:wrapSquare wrapText="largest"/>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1254125" cy="1254125"/>
                    </a:xfrm>
                    <a:prstGeom prst="rect">
                      <a:avLst/>
                    </a:prstGeom>
                  </pic:spPr>
                </pic:pic>
              </a:graphicData>
            </a:graphic>
          </wp:anchor>
        </w:drawing>
      </w:r>
    </w:p>
    <w:p>
      <w:pPr>
        <w:pStyle w:val="Style21"/>
        <w:bidi w:val="0"/>
        <w:jc w:val="both"/>
        <w:rPr>
          <w:rFonts w:ascii="Times New Roman" w:hAnsi="Times New Roman"/>
          <w:sz w:val="32"/>
          <w:szCs w:val="32"/>
        </w:rPr>
      </w:pPr>
      <w:r>
        <w:rPr>
          <w:rFonts w:ascii="Times New Roman" w:hAnsi="Times New Roman"/>
          <w:b/>
          <w:sz w:val="32"/>
          <w:szCs w:val="32"/>
          <w:lang w:val="el-GR"/>
        </w:rPr>
        <w:tab/>
        <w:tab/>
      </w:r>
    </w:p>
    <w:p>
      <w:pPr>
        <w:pStyle w:val="Style21"/>
        <w:bidi w:val="0"/>
        <w:jc w:val="both"/>
        <w:rPr>
          <w:b/>
          <w:b/>
          <w:lang w:val="el-GR"/>
        </w:rPr>
      </w:pPr>
      <w:r>
        <w:rPr>
          <w:rFonts w:ascii="Times New Roman" w:hAnsi="Times New Roman"/>
          <w:sz w:val="32"/>
          <w:szCs w:val="32"/>
        </w:rPr>
      </w:r>
    </w:p>
    <w:p>
      <w:pPr>
        <w:pStyle w:val="Style21"/>
        <w:bidi w:val="0"/>
        <w:jc w:val="both"/>
        <w:rPr>
          <w:b/>
          <w:b/>
          <w:lang w:val="el-GR"/>
        </w:rPr>
      </w:pPr>
      <w:r>
        <w:rPr>
          <w:rFonts w:ascii="Times New Roman" w:hAnsi="Times New Roman"/>
          <w:sz w:val="32"/>
          <w:szCs w:val="32"/>
        </w:rPr>
      </w:r>
    </w:p>
    <w:p>
      <w:pPr>
        <w:pStyle w:val="Style21"/>
        <w:bidi w:val="0"/>
        <w:jc w:val="both"/>
        <w:rPr>
          <w:b/>
          <w:b/>
          <w:lang w:val="el-GR"/>
        </w:rPr>
      </w:pPr>
      <w:r>
        <w:rPr>
          <w:rFonts w:ascii="Times New Roman" w:hAnsi="Times New Roman"/>
          <w:sz w:val="32"/>
          <w:szCs w:val="32"/>
        </w:rPr>
      </w:r>
    </w:p>
    <w:p>
      <w:pPr>
        <w:pStyle w:val="Style21"/>
        <w:bidi w:val="0"/>
        <w:jc w:val="both"/>
        <w:rPr>
          <w:b/>
          <w:b/>
          <w:lang w:val="el-GR"/>
        </w:rPr>
      </w:pPr>
      <w:r>
        <w:rPr>
          <w:rFonts w:ascii="Times New Roman" w:hAnsi="Times New Roman"/>
          <w:sz w:val="32"/>
          <w:szCs w:val="32"/>
        </w:rPr>
      </w:r>
    </w:p>
    <w:p>
      <w:pPr>
        <w:pStyle w:val="Normal"/>
        <w:bidi w:val="0"/>
        <w:jc w:val="both"/>
        <w:rPr>
          <w:rFonts w:ascii="Times New Roman" w:hAnsi="Times New Roman"/>
          <w:sz w:val="22"/>
          <w:szCs w:val="22"/>
        </w:rPr>
      </w:pPr>
      <w:r>
        <w:rPr>
          <w:rFonts w:ascii="Times New Roman" w:hAnsi="Times New Roman"/>
          <w:b/>
          <w:sz w:val="22"/>
          <w:szCs w:val="22"/>
          <w:lang w:val="el-GR"/>
        </w:rPr>
        <w:tab/>
        <w:tab/>
        <w:tab/>
        <w:t xml:space="preserve">     Εικαστικό Θέατρο Κούκλας Πράσσειν Άλογα</w:t>
      </w:r>
    </w:p>
    <w:p>
      <w:pPr>
        <w:pStyle w:val="Normal"/>
        <w:bidi w:val="0"/>
        <w:jc w:val="both"/>
        <w:rPr>
          <w:rFonts w:ascii="Times New Roman" w:hAnsi="Times New Roman"/>
          <w:sz w:val="22"/>
          <w:szCs w:val="22"/>
        </w:rPr>
      </w:pPr>
      <w:r>
        <w:rPr>
          <w:rFonts w:ascii="Times New Roman" w:hAnsi="Times New Roman"/>
          <w:b/>
          <w:sz w:val="22"/>
          <w:szCs w:val="22"/>
          <w:lang w:val="el-GR"/>
        </w:rPr>
        <w:tab/>
        <w:tab/>
        <w:tab/>
        <w:tab/>
        <w:t>Βουλγαροκτόνου 60, Αθήνα 11473</w:t>
      </w:r>
    </w:p>
    <w:p>
      <w:pPr>
        <w:pStyle w:val="Normal"/>
        <w:bidi w:val="0"/>
        <w:jc w:val="both"/>
        <w:rPr>
          <w:rFonts w:ascii="Times New Roman" w:hAnsi="Times New Roman"/>
          <w:sz w:val="22"/>
          <w:szCs w:val="22"/>
        </w:rPr>
      </w:pPr>
      <w:r>
        <w:rPr>
          <w:rFonts w:ascii="Times New Roman" w:hAnsi="Times New Roman"/>
          <w:b/>
          <w:sz w:val="22"/>
          <w:szCs w:val="22"/>
          <w:lang w:val="el-GR"/>
        </w:rPr>
        <w:tab/>
        <w:tab/>
        <w:tab/>
        <w:tab/>
        <w:t xml:space="preserve">  Τηλ. : 2106428769, 6932628305</w:t>
      </w:r>
    </w:p>
    <w:p>
      <w:pPr>
        <w:pStyle w:val="Normal"/>
        <w:bidi w:val="0"/>
        <w:jc w:val="both"/>
        <w:rPr>
          <w:rFonts w:ascii="Times New Roman" w:hAnsi="Times New Roman"/>
          <w:sz w:val="22"/>
          <w:szCs w:val="22"/>
        </w:rPr>
      </w:pPr>
      <w:r>
        <w:rPr>
          <w:rFonts w:ascii="Times New Roman" w:hAnsi="Times New Roman"/>
          <w:b/>
          <w:sz w:val="22"/>
          <w:szCs w:val="22"/>
          <w:lang w:val="en-US"/>
        </w:rPr>
        <w:tab/>
        <w:tab/>
        <w:tab/>
        <w:tab/>
        <w:t xml:space="preserve">    E</w:t>
      </w:r>
      <w:r>
        <w:rPr>
          <w:rFonts w:ascii="Times New Roman" w:hAnsi="Times New Roman"/>
          <w:b/>
          <w:sz w:val="22"/>
          <w:szCs w:val="22"/>
          <w:lang w:val="el-GR"/>
        </w:rPr>
        <w:t>-mail</w:t>
      </w:r>
      <w:r>
        <w:rPr>
          <w:rFonts w:ascii="Times New Roman" w:hAnsi="Times New Roman"/>
          <w:b/>
          <w:sz w:val="22"/>
          <w:szCs w:val="22"/>
          <w:lang w:val="en-US"/>
        </w:rPr>
        <w:t>:</w:t>
      </w:r>
      <w:r>
        <w:rPr>
          <w:rFonts w:ascii="Times New Roman" w:hAnsi="Times New Roman"/>
          <w:b/>
          <w:sz w:val="22"/>
          <w:szCs w:val="22"/>
          <w:lang w:val="el-GR"/>
        </w:rPr>
        <w:t xml:space="preserve"> p_aloga@yahoo.com </w:t>
      </w:r>
    </w:p>
    <w:p>
      <w:pPr>
        <w:pStyle w:val="Normal"/>
        <w:bidi w:val="0"/>
        <w:jc w:val="both"/>
        <w:rPr>
          <w:rFonts w:ascii="Times New Roman" w:hAnsi="Times New Roman"/>
          <w:sz w:val="22"/>
          <w:szCs w:val="22"/>
        </w:rPr>
      </w:pPr>
      <w:r>
        <w:rPr>
          <w:rFonts w:ascii="Times New Roman" w:hAnsi="Times New Roman"/>
          <w:b/>
          <w:sz w:val="22"/>
          <w:szCs w:val="22"/>
          <w:lang w:val="el-GR"/>
        </w:rPr>
        <w:tab/>
        <w:tab/>
        <w:tab/>
        <w:tab/>
        <w:t xml:space="preserve">           </w:t>
      </w:r>
      <w:hyperlink r:id="rId3">
        <w:r>
          <w:rPr>
            <w:rFonts w:ascii="Times New Roman" w:hAnsi="Times New Roman"/>
            <w:b/>
            <w:sz w:val="22"/>
            <w:szCs w:val="22"/>
            <w:lang w:val="el-GR"/>
          </w:rPr>
          <w:t>www.prasinaloga.gr</w:t>
        </w:r>
      </w:hyperlink>
    </w:p>
    <w:p>
      <w:pPr>
        <w:pStyle w:val="Normal"/>
        <w:bidi w:val="0"/>
        <w:jc w:val="both"/>
        <w:rPr>
          <w:b/>
          <w:b/>
          <w:lang w:val="el-GR"/>
        </w:rPr>
      </w:pPr>
      <w:r>
        <w:rPr>
          <w:rFonts w:ascii="Times New Roman" w:hAnsi="Times New Roman"/>
          <w:sz w:val="22"/>
          <w:szCs w:val="22"/>
        </w:rPr>
      </w:r>
    </w:p>
    <w:p>
      <w:pPr>
        <w:pStyle w:val="Normal"/>
        <w:bidi w:val="0"/>
        <w:jc w:val="both"/>
        <w:rPr>
          <w:b/>
          <w:b/>
          <w:lang w:val="el-GR"/>
        </w:rPr>
      </w:pPr>
      <w:r>
        <w:rPr>
          <w:rFonts w:ascii="Times New Roman" w:hAnsi="Times New Roman"/>
          <w:sz w:val="22"/>
          <w:szCs w:val="22"/>
        </w:rPr>
      </w:r>
    </w:p>
    <w:p>
      <w:pPr>
        <w:pStyle w:val="Normal"/>
        <w:bidi w:val="0"/>
        <w:jc w:val="both"/>
        <w:rPr>
          <w:b/>
          <w:b/>
          <w:lang w:val="el-GR"/>
        </w:rPr>
      </w:pPr>
      <w:r>
        <w:rPr>
          <w:rFonts w:ascii="Times New Roman" w:hAnsi="Times New Roman"/>
          <w:sz w:val="22"/>
          <w:szCs w:val="22"/>
        </w:rPr>
      </w:r>
    </w:p>
    <w:p>
      <w:pPr>
        <w:pStyle w:val="Style21"/>
        <w:bidi w:val="0"/>
        <w:jc w:val="both"/>
        <w:rPr>
          <w:rFonts w:ascii="Times New Roman" w:hAnsi="Times New Roman"/>
          <w:sz w:val="32"/>
          <w:szCs w:val="32"/>
        </w:rPr>
      </w:pPr>
      <w:r>
        <w:rPr>
          <w:rFonts w:ascii="Times New Roman" w:hAnsi="Times New Roman"/>
          <w:b/>
          <w:sz w:val="32"/>
          <w:szCs w:val="32"/>
          <w:lang w:val="el-GR"/>
        </w:rPr>
        <w:tab/>
        <w:tab/>
        <w:tab/>
        <w:t>ΓΝΩΡΙΣΤΕ ΤΟ ΚΟΥΚΛΟΠΑΙΖΟΥΜΕ</w:t>
      </w:r>
    </w:p>
    <w:p>
      <w:pPr>
        <w:pStyle w:val="Style22"/>
        <w:bidi w:val="0"/>
        <w:spacing w:before="0" w:after="0"/>
        <w:jc w:val="both"/>
        <w:rPr>
          <w:rFonts w:ascii="Times New Roman" w:hAnsi="Times New Roman"/>
          <w:color w:val="000000"/>
          <w:sz w:val="24"/>
          <w:szCs w:val="24"/>
        </w:rPr>
      </w:pPr>
      <w:r>
        <w:rPr>
          <w:rFonts w:ascii="Times New Roman" w:hAnsi="Times New Roman"/>
          <w:color w:val="000000"/>
          <w:sz w:val="24"/>
          <w:szCs w:val="24"/>
          <w:lang w:val="el-GR"/>
        </w:rPr>
        <w:t xml:space="preserve">ΔΩΡΕΑΝ </w:t>
      </w:r>
      <w:r>
        <w:rPr>
          <w:rFonts w:ascii="Times New Roman" w:hAnsi="Times New Roman"/>
          <w:color w:val="000000"/>
          <w:sz w:val="24"/>
          <w:szCs w:val="24"/>
          <w:lang w:val="el-GR"/>
        </w:rPr>
        <w:t xml:space="preserve">ΔΙΑΔΙΚΤΥΑΚΟ ΣΕΜΙΝΑΡΙΟ ΓΙΑ ΕΚΠΑΙΔΕΥΤΙΚΟΥΣ ΠΡΩΤΟΒΑΘΜΙΑΣ   </w:t>
        <w:tab/>
        <w:tab/>
        <w:t>ΚΑΙ ΔΕΥΤΕΡΟΒΑΘΜΙΑΣ ΕΚΠΑΙΔΕΥΣΗΣ, 1</w:t>
      </w:r>
      <w:r>
        <w:rPr>
          <w:rFonts w:ascii="Times New Roman" w:hAnsi="Times New Roman"/>
          <w:color w:val="000000"/>
          <w:sz w:val="24"/>
          <w:szCs w:val="24"/>
          <w:lang w:val="en-US"/>
        </w:rPr>
        <w:t>0</w:t>
      </w:r>
      <w:r>
        <w:rPr>
          <w:rFonts w:ascii="Times New Roman" w:hAnsi="Times New Roman"/>
          <w:color w:val="000000"/>
          <w:sz w:val="24"/>
          <w:szCs w:val="24"/>
          <w:lang w:val="el-GR"/>
        </w:rPr>
        <w:t>/10/202</w:t>
      </w:r>
      <w:r>
        <w:rPr>
          <w:rFonts w:ascii="Times New Roman" w:hAnsi="Times New Roman"/>
          <w:color w:val="000000"/>
          <w:sz w:val="24"/>
          <w:szCs w:val="24"/>
          <w:lang w:val="en-US"/>
        </w:rPr>
        <w:t>2</w:t>
      </w:r>
    </w:p>
    <w:p>
      <w:pPr>
        <w:pStyle w:val="Normal"/>
        <w:bidi w:val="0"/>
        <w:spacing w:before="0" w:after="0"/>
        <w:jc w:val="both"/>
        <w:rPr>
          <w:lang w:val="en-US"/>
        </w:rPr>
      </w:pPr>
      <w:r>
        <w:rPr>
          <w:rFonts w:ascii="Times New Roman" w:hAnsi="Times New Roman"/>
          <w:color w:val="000000"/>
          <w:sz w:val="24"/>
          <w:szCs w:val="24"/>
        </w:rPr>
      </w:r>
    </w:p>
    <w:p>
      <w:pPr>
        <w:pStyle w:val="Normal"/>
        <w:bidi w:val="0"/>
        <w:jc w:val="both"/>
        <w:rPr/>
      </w:pPr>
      <w:r>
        <w:rPr>
          <w:rFonts w:ascii="Times New Roman" w:hAnsi="Times New Roman"/>
          <w:sz w:val="24"/>
          <w:szCs w:val="24"/>
          <w:lang w:val="el-GR"/>
        </w:rPr>
        <w:br/>
      </w:r>
      <w:r>
        <w:rPr>
          <w:rStyle w:val="Formnote"/>
          <w:rFonts w:ascii="Times New Roman" w:hAnsi="Times New Roman"/>
          <w:sz w:val="24"/>
          <w:szCs w:val="24"/>
          <w:lang w:val="el-GR"/>
        </w:rPr>
        <w:t>Η θεατρική κούκλα ενθουσιάζει, προσηλώνει, μεταφέρει γνώσεις παιχνιδιάρικα, με ζωντάνια και μεταδοτικότητα, σαν μαγικό όν! Μια οντότητα που ζωντανεύει την γνώση. Τα παιδιά την αγαπούν και την εμπιστεύονται, την νοιώθουν οικεία. Τα βοηθάει να συνδέονται συναισθηματικά με τη γνώση, να εκφράζουν</w:t>
      </w:r>
      <w:r>
        <w:rPr>
          <w:rStyle w:val="Formnote"/>
          <w:rFonts w:ascii="Times New Roman" w:hAnsi="Times New Roman"/>
          <w:sz w:val="24"/>
          <w:szCs w:val="24"/>
          <w:lang w:val="en-US"/>
        </w:rPr>
        <w:t xml:space="preserve"> </w:t>
      </w:r>
      <w:r>
        <w:rPr>
          <w:rStyle w:val="Formnote"/>
          <w:rFonts w:ascii="Times New Roman" w:hAnsi="Times New Roman"/>
          <w:sz w:val="24"/>
          <w:szCs w:val="24"/>
          <w:lang w:val="en-US"/>
        </w:rPr>
        <w:t>τ</w:t>
      </w:r>
      <w:r>
        <w:rPr>
          <w:rStyle w:val="Formnote"/>
          <w:rFonts w:ascii="Times New Roman" w:hAnsi="Times New Roman"/>
          <w:sz w:val="24"/>
          <w:szCs w:val="24"/>
          <w:lang w:val="el-GR"/>
        </w:rPr>
        <w:t>α</w:t>
      </w:r>
      <w:r>
        <w:rPr>
          <w:rStyle w:val="Formnote"/>
          <w:rFonts w:ascii="Times New Roman" w:hAnsi="Times New Roman"/>
          <w:sz w:val="24"/>
          <w:szCs w:val="24"/>
          <w:lang w:val="el-GR"/>
        </w:rPr>
        <w:t xml:space="preserve"> πιο μύχια συναισθήματα τους.</w:t>
      </w:r>
    </w:p>
    <w:p>
      <w:pPr>
        <w:pStyle w:val="NormalWeb"/>
        <w:bidi w:val="0"/>
        <w:spacing w:before="280" w:after="280"/>
        <w:jc w:val="both"/>
        <w:rPr/>
      </w:pPr>
      <w:r>
        <w:rPr>
          <w:rStyle w:val="Formnote"/>
          <w:rFonts w:ascii="Times New Roman" w:hAnsi="Times New Roman"/>
          <w:sz w:val="24"/>
          <w:szCs w:val="24"/>
        </w:rPr>
        <w:t>Η πρότασή μας για μια καινούρια μέθοδο διδασκαλίας με κούκλες περιλαμβάνει ένα τρίωρο σεμινάριο για εκπαιδευτικούς από όλη την Ελλάδα. Το σεμινάρι</w:t>
      </w:r>
      <w:r>
        <w:rPr>
          <w:rStyle w:val="Formnote"/>
          <w:rFonts w:ascii="Times New Roman" w:hAnsi="Times New Roman"/>
          <w:sz w:val="24"/>
          <w:szCs w:val="24"/>
        </w:rPr>
        <w:t>ο</w:t>
      </w:r>
      <w:r>
        <w:rPr>
          <w:rStyle w:val="Formnote"/>
          <w:rFonts w:ascii="Times New Roman" w:hAnsi="Times New Roman"/>
          <w:sz w:val="24"/>
          <w:szCs w:val="24"/>
        </w:rPr>
        <w:t xml:space="preserve"> φέρνει σε επαφή τους εκπαιδευτικούς με την θεατρική κούκλα, δίνοντάς τους μια πρώτη γνωριμία με μια καινοτόμα μέθοδο προσέγγισης του μαθήματος στην τάξη και της διδακτέας ύλης, πρωτότυπης και εντυπωσιακής. </w:t>
      </w:r>
      <w:r>
        <w:rPr>
          <w:rStyle w:val="Formnote"/>
          <w:rFonts w:ascii="Times New Roman" w:hAnsi="Times New Roman"/>
          <w:sz w:val="24"/>
          <w:szCs w:val="24"/>
        </w:rPr>
        <w:t>Μετά την παρακολούθηση του σεμιναρίου θα λάβετε βεβαίωση παρακολούθησης από τ</w:t>
      </w:r>
      <w:r>
        <w:rPr>
          <w:rStyle w:val="Formnote"/>
          <w:rFonts w:ascii="Times New Roman" w:hAnsi="Times New Roman"/>
          <w:sz w:val="24"/>
          <w:szCs w:val="24"/>
        </w:rPr>
        <w:t>ην ομάδα μας κι από ορισμένες Διευθύνσεις Εκπαίδευσης που δίνουν βεβαίωση</w:t>
      </w:r>
      <w:r>
        <w:rPr>
          <w:rStyle w:val="Formnote"/>
          <w:rFonts w:ascii="Times New Roman" w:hAnsi="Times New Roman"/>
          <w:sz w:val="24"/>
          <w:szCs w:val="24"/>
        </w:rPr>
        <w:t xml:space="preserve">. </w:t>
      </w:r>
      <w:r>
        <w:rPr>
          <w:rStyle w:val="Formnote"/>
          <w:rFonts w:ascii="Times New Roman" w:hAnsi="Times New Roman"/>
          <w:sz w:val="24"/>
          <w:szCs w:val="24"/>
        </w:rPr>
        <w:t xml:space="preserve">Συγκεκριμένα καλύπτει: </w:t>
      </w:r>
    </w:p>
    <w:p>
      <w:pPr>
        <w:pStyle w:val="NormalWeb"/>
        <w:numPr>
          <w:ilvl w:val="0"/>
          <w:numId w:val="1"/>
        </w:numPr>
        <w:bidi w:val="0"/>
        <w:spacing w:before="280" w:after="0"/>
        <w:jc w:val="both"/>
        <w:rPr/>
      </w:pPr>
      <w:r>
        <w:rPr>
          <w:rStyle w:val="Formnote"/>
          <w:rFonts w:ascii="Times New Roman" w:hAnsi="Times New Roman"/>
          <w:sz w:val="24"/>
          <w:szCs w:val="24"/>
        </w:rPr>
        <w:t>την κατασκευή απλής αρθρωτής κούκλας από φτηνά και ανακυκλώσιμα υλικά</w:t>
      </w:r>
    </w:p>
    <w:p>
      <w:pPr>
        <w:pStyle w:val="NormalWeb"/>
        <w:numPr>
          <w:ilvl w:val="0"/>
          <w:numId w:val="1"/>
        </w:numPr>
        <w:bidi w:val="0"/>
        <w:spacing w:before="0" w:after="280"/>
        <w:jc w:val="both"/>
        <w:rPr/>
      </w:pPr>
      <w:r>
        <w:rPr>
          <w:rStyle w:val="Formnote"/>
          <w:rFonts w:ascii="Times New Roman" w:hAnsi="Times New Roman"/>
          <w:sz w:val="24"/>
          <w:szCs w:val="24"/>
        </w:rPr>
        <w:t>βασικά στοιχεία εμψύχωσ</w:t>
      </w:r>
      <w:r>
        <w:rPr>
          <w:rStyle w:val="Formnote"/>
          <w:rFonts w:ascii="Times New Roman" w:hAnsi="Times New Roman"/>
          <w:sz w:val="24"/>
          <w:szCs w:val="24"/>
        </w:rPr>
        <w:t>ης</w:t>
      </w:r>
      <w:r>
        <w:rPr>
          <w:rStyle w:val="Formnote"/>
          <w:rFonts w:ascii="Times New Roman" w:hAnsi="Times New Roman"/>
          <w:sz w:val="24"/>
          <w:szCs w:val="24"/>
        </w:rPr>
        <w:t xml:space="preserve"> της κούκλας </w:t>
      </w:r>
    </w:p>
    <w:p>
      <w:pPr>
        <w:pStyle w:val="NormalWeb"/>
        <w:bidi w:val="0"/>
        <w:spacing w:before="280" w:after="280"/>
        <w:jc w:val="both"/>
        <w:rPr/>
      </w:pPr>
      <w:r>
        <w:rPr>
          <w:rStyle w:val="Formnote"/>
          <w:rFonts w:ascii="Times New Roman" w:hAnsi="Times New Roman"/>
          <w:sz w:val="24"/>
          <w:szCs w:val="24"/>
        </w:rPr>
        <w:t xml:space="preserve">Προσκαλούμε τους εκπαιδευτικούς να γνωρίσουν το πρόγραμμα και διαγωνισμό «Κουκλοπαίζουμε» που συνεχίζει για </w:t>
      </w:r>
      <w:r>
        <w:rPr>
          <w:rStyle w:val="Formnote"/>
          <w:rFonts w:ascii="Times New Roman" w:hAnsi="Times New Roman"/>
          <w:sz w:val="24"/>
          <w:szCs w:val="24"/>
        </w:rPr>
        <w:t>τέταρτη</w:t>
      </w:r>
      <w:r>
        <w:rPr>
          <w:rStyle w:val="Formnote"/>
          <w:rFonts w:ascii="Times New Roman" w:hAnsi="Times New Roman"/>
          <w:sz w:val="24"/>
          <w:szCs w:val="24"/>
        </w:rPr>
        <w:t xml:space="preserve"> συνεχόμενη χρονιά υπό την </w:t>
      </w:r>
      <w:r>
        <w:rPr>
          <w:rStyle w:val="Formnote"/>
          <w:rFonts w:ascii="Times New Roman" w:hAnsi="Times New Roman"/>
          <w:b/>
          <w:bCs/>
          <w:sz w:val="24"/>
          <w:szCs w:val="24"/>
        </w:rPr>
        <w:t>αιγίδα</w:t>
      </w:r>
      <w:r>
        <w:rPr>
          <w:rStyle w:val="Formnote"/>
          <w:rFonts w:ascii="Times New Roman" w:hAnsi="Times New Roman"/>
          <w:sz w:val="24"/>
          <w:szCs w:val="24"/>
        </w:rPr>
        <w:t xml:space="preserve"> και επιχορήγηση του </w:t>
      </w:r>
      <w:r>
        <w:rPr>
          <w:rStyle w:val="Formnote"/>
          <w:rFonts w:ascii="Times New Roman" w:hAnsi="Times New Roman"/>
          <w:b/>
          <w:bCs/>
          <w:sz w:val="24"/>
          <w:szCs w:val="24"/>
        </w:rPr>
        <w:t>Υπουργείου Πολιτισμού και Αθλητισμού</w:t>
      </w:r>
      <w:r>
        <w:rPr>
          <w:rStyle w:val="Formnote"/>
          <w:rFonts w:ascii="Times New Roman" w:hAnsi="Times New Roman"/>
          <w:sz w:val="24"/>
          <w:szCs w:val="24"/>
        </w:rPr>
        <w:t xml:space="preserve">, σε συνδιοργάνωση με την </w:t>
      </w:r>
      <w:r>
        <w:rPr>
          <w:rStyle w:val="Formnote"/>
          <w:rFonts w:ascii="Times New Roman" w:hAnsi="Times New Roman"/>
          <w:b/>
          <w:bCs/>
          <w:sz w:val="24"/>
          <w:szCs w:val="24"/>
        </w:rPr>
        <w:t>Περιφέρεια Αττικής</w:t>
      </w:r>
      <w:r>
        <w:rPr>
          <w:rStyle w:val="Formnote"/>
          <w:rFonts w:ascii="Times New Roman" w:hAnsi="Times New Roman"/>
          <w:sz w:val="24"/>
          <w:szCs w:val="24"/>
        </w:rPr>
        <w:t xml:space="preserve"> και σε συνεργασία με </w:t>
      </w:r>
      <w:r>
        <w:rPr>
          <w:rStyle w:val="Formnote"/>
          <w:rFonts w:ascii="Times New Roman" w:hAnsi="Times New Roman"/>
          <w:b/>
          <w:bCs/>
          <w:sz w:val="24"/>
          <w:szCs w:val="24"/>
        </w:rPr>
        <w:t xml:space="preserve">Πρωτοβάθμιες </w:t>
      </w:r>
      <w:r>
        <w:rPr>
          <w:rStyle w:val="Formnote"/>
          <w:rFonts w:ascii="Times New Roman" w:hAnsi="Times New Roman"/>
          <w:b/>
          <w:bCs/>
          <w:sz w:val="24"/>
          <w:szCs w:val="24"/>
        </w:rPr>
        <w:t xml:space="preserve">και Δευτεροβάθμιες </w:t>
      </w:r>
      <w:r>
        <w:rPr>
          <w:rStyle w:val="Formnote"/>
          <w:rFonts w:ascii="Times New Roman" w:hAnsi="Times New Roman"/>
          <w:b/>
          <w:bCs/>
          <w:sz w:val="24"/>
          <w:szCs w:val="24"/>
        </w:rPr>
        <w:t>Διευθύνσεις Εκπαίδευσης</w:t>
      </w:r>
      <w:r>
        <w:rPr>
          <w:rStyle w:val="Formnote"/>
          <w:rFonts w:ascii="Times New Roman" w:hAnsi="Times New Roman"/>
          <w:sz w:val="24"/>
          <w:szCs w:val="24"/>
        </w:rPr>
        <w:t xml:space="preserve"> Αττικής </w:t>
      </w:r>
      <w:r>
        <w:rPr>
          <w:rStyle w:val="Formnote"/>
          <w:rFonts w:ascii="Times New Roman" w:hAnsi="Times New Roman"/>
          <w:sz w:val="24"/>
          <w:szCs w:val="24"/>
        </w:rPr>
        <w:t>και της Περιφέρειας</w:t>
      </w:r>
      <w:r>
        <w:rPr>
          <w:rStyle w:val="Formnote"/>
          <w:rFonts w:ascii="Times New Roman" w:hAnsi="Times New Roman"/>
          <w:sz w:val="24"/>
          <w:szCs w:val="24"/>
        </w:rPr>
        <w:t xml:space="preserve">. </w:t>
      </w:r>
    </w:p>
    <w:p>
      <w:pPr>
        <w:pStyle w:val="NormalWeb"/>
        <w:bidi w:val="0"/>
        <w:spacing w:before="280" w:after="280"/>
        <w:jc w:val="both"/>
        <w:rPr/>
      </w:pPr>
      <w:r>
        <w:rPr>
          <w:rStyle w:val="Formnote"/>
          <w:rFonts w:ascii="Times New Roman" w:hAnsi="Times New Roman"/>
          <w:sz w:val="24"/>
          <w:szCs w:val="24"/>
        </w:rPr>
        <w:t xml:space="preserve">Το «Κουκλοπαίζουμε» έχει ενταχθεί και φέτος στα </w:t>
      </w:r>
      <w:r>
        <w:rPr>
          <w:rStyle w:val="Formnote"/>
          <w:rFonts w:ascii="Times New Roman" w:hAnsi="Times New Roman"/>
          <w:b/>
          <w:bCs/>
          <w:sz w:val="24"/>
          <w:szCs w:val="24"/>
        </w:rPr>
        <w:t>Εργαστήρια Δεξιοτήτων</w:t>
      </w:r>
      <w:r>
        <w:rPr>
          <w:rStyle w:val="Formnote"/>
          <w:rFonts w:ascii="Times New Roman" w:hAnsi="Times New Roman"/>
          <w:sz w:val="24"/>
          <w:szCs w:val="24"/>
        </w:rPr>
        <w:t xml:space="preserve"> στην Πλατφόρμα 21+ στην θεματική ενότητα «Δημιουργώ και Καινοτομώ» του </w:t>
      </w:r>
      <w:r>
        <w:rPr>
          <w:rStyle w:val="Formnote"/>
          <w:rFonts w:ascii="Times New Roman" w:hAnsi="Times New Roman"/>
          <w:b/>
          <w:bCs/>
          <w:sz w:val="24"/>
          <w:szCs w:val="24"/>
        </w:rPr>
        <w:t>Ινστιτούτου Εκπαιδευτικής Πολιτικής</w:t>
      </w:r>
      <w:r>
        <w:rPr>
          <w:rStyle w:val="Formnote"/>
          <w:rFonts w:ascii="Times New Roman" w:hAnsi="Times New Roman"/>
          <w:sz w:val="24"/>
          <w:szCs w:val="24"/>
        </w:rPr>
        <w:t xml:space="preserve">. </w:t>
        <w:br/>
        <w:t>Περισσότερα για το Κουκλοπαίζουμ</w:t>
      </w:r>
      <w:r>
        <w:rPr>
          <w:rStyle w:val="Formnote"/>
          <w:rFonts w:ascii="Times New Roman" w:hAnsi="Times New Roman"/>
          <w:sz w:val="24"/>
          <w:szCs w:val="24"/>
        </w:rPr>
        <w:t xml:space="preserve">ε </w:t>
      </w:r>
      <w:hyperlink r:id="rId4">
        <w:r>
          <w:rPr>
            <w:rFonts w:ascii="Times New Roman" w:hAnsi="Times New Roman"/>
            <w:sz w:val="24"/>
            <w:szCs w:val="24"/>
          </w:rPr>
          <w:t>εδώ</w:t>
        </w:r>
      </w:hyperlink>
      <w:r>
        <w:rPr>
          <w:rStyle w:val="Style14"/>
          <w:rFonts w:ascii="Times New Roman" w:hAnsi="Times New Roman"/>
          <w:sz w:val="24"/>
          <w:szCs w:val="24"/>
        </w:rPr>
        <w:t>.</w:t>
      </w:r>
      <w:r>
        <w:rPr>
          <w:rStyle w:val="Style14"/>
          <w:rFonts w:ascii="Times New Roman" w:hAnsi="Times New Roman"/>
          <w:sz w:val="24"/>
          <w:szCs w:val="24"/>
          <w:u w:val="none"/>
        </w:rPr>
        <w:t xml:space="preserve"> </w:t>
      </w:r>
      <w:r>
        <w:rPr>
          <w:rStyle w:val="Style14"/>
          <w:rFonts w:ascii="Times New Roman" w:hAnsi="Times New Roman"/>
          <w:color w:val="000000"/>
          <w:sz w:val="24"/>
          <w:szCs w:val="24"/>
          <w:u w:val="none"/>
        </w:rPr>
        <w:t>Δ</w:t>
      </w:r>
      <w:r>
        <w:rPr>
          <w:rStyle w:val="Style14"/>
          <w:rFonts w:ascii="Times New Roman" w:hAnsi="Times New Roman"/>
          <w:color w:val="000000"/>
          <w:sz w:val="24"/>
          <w:szCs w:val="24"/>
          <w:u w:val="none"/>
          <w:lang w:val="el-GR"/>
        </w:rPr>
        <w:t xml:space="preserve">είτε τις παραστάσεις των σχολείων από προηγούμενους διαγωνισμούς </w:t>
      </w:r>
      <w:hyperlink r:id="rId5">
        <w:r>
          <w:rPr>
            <w:rFonts w:ascii="Times New Roman" w:hAnsi="Times New Roman"/>
            <w:color w:val="000000"/>
            <w:sz w:val="24"/>
            <w:szCs w:val="24"/>
            <w:u w:val="none"/>
            <w:lang w:val="el-GR"/>
          </w:rPr>
          <w:t>εδώ</w:t>
        </w:r>
      </w:hyperlink>
      <w:r>
        <w:rPr>
          <w:rStyle w:val="Style14"/>
          <w:rFonts w:ascii="Times New Roman" w:hAnsi="Times New Roman"/>
          <w:color w:val="000000"/>
          <w:sz w:val="24"/>
          <w:szCs w:val="24"/>
          <w:u w:val="none"/>
          <w:lang w:val="el-GR"/>
        </w:rPr>
        <w:t>.</w:t>
      </w:r>
    </w:p>
    <w:p>
      <w:pPr>
        <w:pStyle w:val="NormalWeb"/>
        <w:bidi w:val="0"/>
        <w:spacing w:before="280" w:after="280"/>
        <w:jc w:val="both"/>
        <w:rPr/>
      </w:pPr>
      <w:r>
        <w:rPr>
          <w:rStyle w:val="Style14"/>
          <w:rFonts w:ascii="Times New Roman" w:hAnsi="Times New Roman"/>
          <w:color w:val="000000"/>
          <w:sz w:val="24"/>
          <w:szCs w:val="24"/>
          <w:u w:val="none"/>
          <w:lang w:val="el-GR"/>
        </w:rPr>
        <w:t xml:space="preserve">Το πρόγραμμα έχει λάβει την </w:t>
      </w:r>
      <w:r>
        <w:rPr>
          <w:rStyle w:val="Style14"/>
          <w:rFonts w:ascii="Times New Roman" w:hAnsi="Times New Roman"/>
          <w:b/>
          <w:bCs/>
          <w:color w:val="000000"/>
          <w:sz w:val="24"/>
          <w:szCs w:val="24"/>
          <w:u w:val="none"/>
          <w:lang w:val="el-GR"/>
        </w:rPr>
        <w:t>έγκριση</w:t>
      </w:r>
      <w:r>
        <w:rPr>
          <w:rStyle w:val="Style14"/>
          <w:rFonts w:ascii="Times New Roman" w:hAnsi="Times New Roman"/>
          <w:color w:val="000000"/>
          <w:sz w:val="24"/>
          <w:szCs w:val="24"/>
          <w:u w:val="none"/>
          <w:lang w:val="el-GR"/>
        </w:rPr>
        <w:t xml:space="preserve"> του </w:t>
      </w:r>
      <w:r>
        <w:rPr>
          <w:rStyle w:val="Style14"/>
          <w:rFonts w:ascii="Times New Roman" w:hAnsi="Times New Roman"/>
          <w:b/>
          <w:bCs/>
          <w:color w:val="000000"/>
          <w:sz w:val="24"/>
          <w:szCs w:val="24"/>
          <w:u w:val="none"/>
          <w:lang w:val="el-GR"/>
        </w:rPr>
        <w:t>Υπουργείου Παιδείας &amp; Θρησκευμάτων</w:t>
      </w:r>
      <w:r>
        <w:rPr>
          <w:rStyle w:val="Style14"/>
          <w:rFonts w:ascii="Times New Roman" w:hAnsi="Times New Roman"/>
          <w:color w:val="000000"/>
          <w:sz w:val="24"/>
          <w:szCs w:val="24"/>
          <w:u w:val="none"/>
          <w:lang w:val="el-GR"/>
        </w:rPr>
        <w:t xml:space="preserve"> με </w:t>
      </w:r>
      <w:r>
        <w:rPr>
          <w:rStyle w:val="Style14"/>
          <w:rFonts w:ascii="Times New Roman" w:hAnsi="Times New Roman"/>
          <w:color w:val="000000"/>
          <w:sz w:val="24"/>
          <w:szCs w:val="24"/>
          <w:u w:val="none"/>
          <w:lang w:val="el-GR"/>
        </w:rPr>
        <w:t>Αριθμ</w:t>
      </w:r>
      <w:r>
        <w:rPr>
          <w:rStyle w:val="Style14"/>
          <w:rFonts w:ascii="Times New Roman" w:hAnsi="Times New Roman"/>
          <w:color w:val="000000"/>
          <w:sz w:val="24"/>
          <w:szCs w:val="24"/>
          <w:u w:val="none"/>
          <w:lang w:val="el-GR"/>
        </w:rPr>
        <w:t>ό</w:t>
      </w:r>
      <w:r>
        <w:rPr>
          <w:rStyle w:val="Style14"/>
          <w:rFonts w:ascii="Times New Roman" w:hAnsi="Times New Roman"/>
          <w:color w:val="000000"/>
          <w:sz w:val="24"/>
          <w:szCs w:val="24"/>
          <w:u w:val="none"/>
          <w:lang w:val="el-GR"/>
        </w:rPr>
        <w:t xml:space="preserve"> Πρωτοκόλλου: Φ15/105978/Δ2 </w:t>
      </w:r>
      <w:r>
        <w:rPr>
          <w:rStyle w:val="Style14"/>
          <w:rFonts w:ascii="Times New Roman" w:hAnsi="Times New Roman"/>
          <w:color w:val="000000"/>
          <w:sz w:val="24"/>
          <w:szCs w:val="24"/>
          <w:u w:val="none"/>
          <w:lang w:val="el-GR"/>
        </w:rPr>
        <w:t>(</w:t>
      </w:r>
      <w:hyperlink r:id="rId6">
        <w:r>
          <w:rPr>
            <w:rFonts w:ascii="Times New Roman" w:hAnsi="Times New Roman"/>
            <w:color w:val="000000"/>
            <w:sz w:val="24"/>
            <w:szCs w:val="24"/>
            <w:u w:val="none"/>
            <w:lang w:val="el-GR"/>
          </w:rPr>
          <w:t>δείτε την εδώ</w:t>
        </w:r>
      </w:hyperlink>
      <w:r>
        <w:rPr>
          <w:rStyle w:val="Style14"/>
          <w:rFonts w:ascii="Times New Roman" w:hAnsi="Times New Roman"/>
          <w:color w:val="000000"/>
          <w:sz w:val="24"/>
          <w:szCs w:val="24"/>
          <w:u w:val="none"/>
          <w:lang w:val="el-GR"/>
        </w:rPr>
        <w:t>)</w:t>
      </w:r>
    </w:p>
    <w:p>
      <w:pPr>
        <w:pStyle w:val="Style22"/>
        <w:bidi w:val="0"/>
        <w:jc w:val="both"/>
        <w:rPr>
          <w:rStyle w:val="Formnote"/>
          <w:rFonts w:ascii="Times New Roman" w:hAnsi="Times New Roman"/>
          <w:color w:val="000000"/>
          <w:sz w:val="24"/>
          <w:szCs w:val="24"/>
          <w:lang w:val="el-GR"/>
        </w:rPr>
      </w:pPr>
      <w:r>
        <w:rPr/>
      </w:r>
    </w:p>
    <w:p>
      <w:pPr>
        <w:pStyle w:val="Style22"/>
        <w:bidi w:val="0"/>
        <w:jc w:val="both"/>
        <w:rPr/>
      </w:pPr>
      <w:r>
        <w:rPr>
          <w:rStyle w:val="Formnote"/>
          <w:rFonts w:ascii="Times New Roman" w:hAnsi="Times New Roman"/>
          <w:color w:val="000000"/>
          <w:sz w:val="24"/>
          <w:szCs w:val="24"/>
          <w:lang w:val="el-GR"/>
        </w:rPr>
        <w:t>ΑΝΑΛΥΤΙΚΑ ΤΟ ΠΡΟΓΡΑΜΜΑ ΤΟΥ ΣΕΜΙΝΑΡΙΟΥ</w:t>
      </w:r>
    </w:p>
    <w:p>
      <w:pPr>
        <w:pStyle w:val="Normal"/>
        <w:bidi w:val="0"/>
        <w:jc w:val="both"/>
        <w:rPr>
          <w:rFonts w:ascii="Times New Roman" w:hAnsi="Times New Roman"/>
          <w:sz w:val="24"/>
          <w:szCs w:val="24"/>
        </w:rPr>
      </w:pPr>
      <w:r>
        <w:rPr>
          <w:rFonts w:ascii="Times New Roman" w:hAnsi="Times New Roman"/>
          <w:b/>
          <w:sz w:val="24"/>
          <w:szCs w:val="24"/>
          <w:lang w:val="el-GR"/>
        </w:rPr>
        <w:t>Το σεμινάριο θα ολοκληρωθεί σε (</w:t>
      </w:r>
      <w:r>
        <w:rPr>
          <w:rFonts w:ascii="Times New Roman" w:hAnsi="Times New Roman"/>
          <w:b/>
          <w:sz w:val="24"/>
          <w:szCs w:val="24"/>
          <w:lang w:val="el-GR"/>
        </w:rPr>
        <w:t>3</w:t>
      </w:r>
      <w:r>
        <w:rPr>
          <w:rFonts w:ascii="Times New Roman" w:hAnsi="Times New Roman"/>
          <w:b/>
          <w:sz w:val="24"/>
          <w:szCs w:val="24"/>
          <w:lang w:val="el-GR"/>
        </w:rPr>
        <w:t xml:space="preserve">) </w:t>
      </w:r>
      <w:r>
        <w:rPr>
          <w:rFonts w:ascii="Times New Roman" w:hAnsi="Times New Roman"/>
          <w:b/>
          <w:sz w:val="24"/>
          <w:szCs w:val="24"/>
          <w:lang w:val="el-GR"/>
        </w:rPr>
        <w:t>τρεις</w:t>
      </w:r>
      <w:r>
        <w:rPr>
          <w:rFonts w:ascii="Times New Roman" w:hAnsi="Times New Roman"/>
          <w:b/>
          <w:sz w:val="24"/>
          <w:szCs w:val="24"/>
          <w:lang w:val="el-GR"/>
        </w:rPr>
        <w:t xml:space="preserve"> ώρες την </w:t>
      </w:r>
      <w:r>
        <w:rPr>
          <w:rFonts w:ascii="Times New Roman" w:hAnsi="Times New Roman"/>
          <w:b/>
          <w:sz w:val="24"/>
          <w:szCs w:val="24"/>
          <w:lang w:val="el-GR"/>
        </w:rPr>
        <w:t>Δευτέρα</w:t>
      </w:r>
      <w:r>
        <w:rPr>
          <w:rFonts w:ascii="Times New Roman" w:hAnsi="Times New Roman"/>
          <w:b/>
          <w:sz w:val="24"/>
          <w:szCs w:val="24"/>
          <w:lang w:val="el-GR"/>
        </w:rPr>
        <w:t xml:space="preserve"> 1</w:t>
      </w:r>
      <w:r>
        <w:rPr>
          <w:rFonts w:ascii="Times New Roman" w:hAnsi="Times New Roman"/>
          <w:b/>
          <w:sz w:val="24"/>
          <w:szCs w:val="24"/>
          <w:lang w:val="el-GR"/>
        </w:rPr>
        <w:t>0</w:t>
      </w:r>
      <w:r>
        <w:rPr>
          <w:rFonts w:ascii="Times New Roman" w:hAnsi="Times New Roman"/>
          <w:b/>
          <w:sz w:val="24"/>
          <w:szCs w:val="24"/>
          <w:lang w:val="el-GR"/>
        </w:rPr>
        <w:t xml:space="preserve"> Οκτωβρίου και ώρες 18:</w:t>
      </w:r>
      <w:r>
        <w:rPr>
          <w:rFonts w:ascii="Times New Roman" w:hAnsi="Times New Roman"/>
          <w:b/>
          <w:sz w:val="24"/>
          <w:szCs w:val="24"/>
          <w:lang w:val="el-GR"/>
        </w:rPr>
        <w:t>0</w:t>
      </w:r>
      <w:r>
        <w:rPr>
          <w:rFonts w:ascii="Times New Roman" w:hAnsi="Times New Roman"/>
          <w:b/>
          <w:sz w:val="24"/>
          <w:szCs w:val="24"/>
          <w:lang w:val="el-GR"/>
        </w:rPr>
        <w:t>0 – 21:00.</w:t>
      </w:r>
    </w:p>
    <w:p>
      <w:pPr>
        <w:pStyle w:val="Normal"/>
        <w:bidi w:val="0"/>
        <w:jc w:val="both"/>
        <w:rPr>
          <w:b/>
          <w:b/>
          <w:lang w:val="el-GR"/>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b/>
          <w:sz w:val="24"/>
          <w:szCs w:val="24"/>
          <w:lang w:val="el-GR"/>
        </w:rPr>
        <w:t>Εισαγωγή:</w:t>
      </w:r>
      <w:r>
        <w:rPr>
          <w:rFonts w:ascii="Times New Roman" w:hAnsi="Times New Roman"/>
          <w:sz w:val="24"/>
          <w:szCs w:val="24"/>
          <w:lang w:val="el-GR"/>
        </w:rPr>
        <w:t xml:space="preserve"> Τι είναι το «Κουκλοπαίζουμε»;  </w:t>
      </w:r>
    </w:p>
    <w:p>
      <w:pPr>
        <w:pStyle w:val="Normal"/>
        <w:bidi w:val="0"/>
        <w:jc w:val="both"/>
        <w:rPr>
          <w:rFonts w:ascii="Times New Roman" w:hAnsi="Times New Roman"/>
          <w:sz w:val="24"/>
          <w:szCs w:val="24"/>
        </w:rPr>
      </w:pPr>
      <w:r>
        <w:rPr>
          <w:rFonts w:ascii="Times New Roman" w:hAnsi="Times New Roman"/>
          <w:sz w:val="24"/>
          <w:szCs w:val="24"/>
          <w:lang w:val="el-GR"/>
        </w:rPr>
        <w:t>Α.  Θα υπάρχει εκπρόσωπος από τις Διευθύνσεις Εκπαίδευσης για να εξηγήσει πως μπορεί το Κουκλοπαίζουμε να υλοποιηθεί σαν πολιτιστικό πρόγραμμα και πως θα λάβουν την βεβαίωση συμμετοχής μετά την ολοκλήρωση του προγράμματος.</w:t>
      </w:r>
    </w:p>
    <w:p>
      <w:pPr>
        <w:pStyle w:val="Normal"/>
        <w:bidi w:val="0"/>
        <w:jc w:val="both"/>
        <w:rPr>
          <w:rFonts w:ascii="Times New Roman" w:hAnsi="Times New Roman"/>
          <w:sz w:val="24"/>
          <w:szCs w:val="24"/>
        </w:rPr>
      </w:pPr>
      <w:r>
        <w:rPr>
          <w:rFonts w:ascii="Times New Roman" w:hAnsi="Times New Roman"/>
          <w:sz w:val="24"/>
          <w:szCs w:val="24"/>
          <w:lang w:val="el-GR"/>
        </w:rPr>
        <w:t>Β</w:t>
      </w:r>
      <w:r>
        <w:rPr>
          <w:rFonts w:ascii="Times New Roman" w:hAnsi="Times New Roman"/>
          <w:sz w:val="24"/>
          <w:szCs w:val="24"/>
          <w:lang w:val="el-GR"/>
        </w:rPr>
        <w:t>. Η ομάδα μας</w:t>
      </w:r>
      <w:r>
        <w:rPr>
          <w:rFonts w:ascii="Times New Roman" w:hAnsi="Times New Roman"/>
          <w:sz w:val="24"/>
          <w:szCs w:val="24"/>
          <w:lang w:val="el-GR"/>
        </w:rPr>
        <w:t xml:space="preserve"> θα μιλήσε</w:t>
      </w:r>
      <w:r>
        <w:rPr>
          <w:rFonts w:ascii="Times New Roman" w:hAnsi="Times New Roman"/>
          <w:sz w:val="24"/>
          <w:szCs w:val="24"/>
          <w:lang w:val="el-GR"/>
        </w:rPr>
        <w:t>ι</w:t>
      </w:r>
      <w:r>
        <w:rPr>
          <w:rFonts w:ascii="Times New Roman" w:hAnsi="Times New Roman"/>
          <w:sz w:val="24"/>
          <w:szCs w:val="24"/>
          <w:lang w:val="el-GR"/>
        </w:rPr>
        <w:t xml:space="preserve"> για την σημασία της θεατρικής κούκλας εντός τάξης και την προσέγγιση του προγράμματος να συστήσει μια νέα διαδικασία εκμάθησης. Ακόμη, συζητούμε για την κούκλα ως εργαλείο διδασκαλίας, αλλά και ως μέσο επίλυσης προβλημάτων και κρίσεων και τις εφαρμογές που μπορεί να έχει στην Πρωτοβάθμια και την Δευτεροβάθμια Εκπαίδευση. </w:t>
      </w:r>
    </w:p>
    <w:p>
      <w:pPr>
        <w:pStyle w:val="Normal"/>
        <w:bidi w:val="0"/>
        <w:jc w:val="both"/>
        <w:rPr>
          <w:lang w:val="el-GR"/>
        </w:rPr>
      </w:pPr>
      <w:r>
        <w:rPr>
          <w:rFonts w:ascii="Times New Roman" w:hAnsi="Times New Roman"/>
          <w:sz w:val="24"/>
          <w:szCs w:val="24"/>
        </w:rPr>
      </w:r>
    </w:p>
    <w:p>
      <w:pPr>
        <w:pStyle w:val="Normal"/>
        <w:bidi w:val="0"/>
        <w:jc w:val="both"/>
        <w:rPr>
          <w:lang w:val="el-GR"/>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b/>
          <w:sz w:val="24"/>
          <w:szCs w:val="24"/>
          <w:lang w:val="el-GR"/>
        </w:rPr>
        <w:t>Κυρίως εργαστήριο:</w:t>
      </w:r>
      <w:r>
        <w:rPr>
          <w:rFonts w:ascii="Times New Roman" w:hAnsi="Times New Roman"/>
          <w:sz w:val="24"/>
          <w:szCs w:val="24"/>
          <w:lang w:val="el-GR"/>
        </w:rPr>
        <w:t xml:space="preserve"> </w:t>
      </w:r>
      <w:r>
        <w:rPr>
          <w:rFonts w:ascii="Times New Roman" w:hAnsi="Times New Roman"/>
          <w:b/>
          <w:bCs/>
          <w:sz w:val="24"/>
          <w:szCs w:val="24"/>
          <w:lang w:val="el-GR"/>
        </w:rPr>
        <w:t>Κατασκευή χάρτινης κούκλας</w:t>
      </w:r>
    </w:p>
    <w:p>
      <w:pPr>
        <w:pStyle w:val="Normal"/>
        <w:bidi w:val="0"/>
        <w:jc w:val="both"/>
        <w:rPr>
          <w:rFonts w:ascii="Times New Roman" w:hAnsi="Times New Roman"/>
          <w:sz w:val="24"/>
          <w:szCs w:val="24"/>
        </w:rPr>
      </w:pPr>
      <w:r>
        <w:rPr>
          <w:rFonts w:ascii="Times New Roman" w:hAnsi="Times New Roman"/>
          <w:sz w:val="24"/>
          <w:szCs w:val="24"/>
          <w:lang w:val="el-GR"/>
        </w:rPr>
        <w:t>Την υπόλοιπη μιάμιση ώρα περίπου θα κατασκευάσουμε μία ουδέτερη χάρτινη αρθρωτή κούκλα. Αυτή θα είναι η πρώτη γνωριμία με την διαδικασία της κατασκευής, αλλά και με τον τρόπο με τον οποίο θα υποδείξουμε αυτή την διαδικασία στην τάξη.</w:t>
      </w:r>
    </w:p>
    <w:p>
      <w:pPr>
        <w:pStyle w:val="Normal"/>
        <w:bidi w:val="0"/>
        <w:jc w:val="both"/>
        <w:rPr>
          <w:rFonts w:ascii="Times New Roman" w:hAnsi="Times New Roman"/>
          <w:sz w:val="24"/>
          <w:szCs w:val="24"/>
          <w:lang w:val="el-GR"/>
        </w:rPr>
      </w:pPr>
      <w:r>
        <w:rPr>
          <w:rFonts w:ascii="Times New Roman" w:hAnsi="Times New Roman"/>
          <w:sz w:val="24"/>
          <w:szCs w:val="24"/>
          <w:lang w:val="el-GR"/>
        </w:rPr>
      </w:r>
    </w:p>
    <w:p>
      <w:pPr>
        <w:pStyle w:val="Normal"/>
        <w:bidi w:val="0"/>
        <w:jc w:val="both"/>
        <w:rPr>
          <w:rFonts w:ascii="Times New Roman" w:hAnsi="Times New Roman"/>
          <w:sz w:val="24"/>
          <w:szCs w:val="24"/>
        </w:rPr>
      </w:pPr>
      <w:r>
        <w:rPr>
          <w:rFonts w:ascii="Times New Roman" w:hAnsi="Times New Roman"/>
          <w:sz w:val="24"/>
          <w:szCs w:val="24"/>
          <w:lang w:val="el-GR"/>
        </w:rPr>
        <w:t>Υλικά για το πρώτο εργαστήριο (απαραίτητα):</w:t>
      </w:r>
    </w:p>
    <w:p>
      <w:pPr>
        <w:pStyle w:val="Normal"/>
        <w:numPr>
          <w:ilvl w:val="0"/>
          <w:numId w:val="2"/>
        </w:numPr>
        <w:shd w:val="clear" w:color="auto" w:fill="FFFFFF"/>
        <w:bidi w:val="0"/>
        <w:spacing w:lineRule="auto" w:line="240" w:beforeAutospacing="1" w:after="0"/>
        <w:jc w:val="both"/>
        <w:rPr>
          <w:rFonts w:ascii="Times New Roman" w:hAnsi="Times New Roman"/>
          <w:sz w:val="24"/>
          <w:szCs w:val="24"/>
        </w:rPr>
      </w:pPr>
      <w:r>
        <w:rPr>
          <w:rFonts w:eastAsia="Times New Roman" w:cs="Calibri" w:ascii="Times New Roman" w:hAnsi="Times New Roman" w:cstheme="minorHAnsi"/>
          <w:color w:val="1D2228"/>
          <w:sz w:val="24"/>
          <w:szCs w:val="24"/>
          <w:lang w:eastAsia="el-GR"/>
        </w:rPr>
        <w:t xml:space="preserve">2 εφημερίδες (με πολλά φύλλα) </w:t>
      </w:r>
    </w:p>
    <w:p>
      <w:pPr>
        <w:pStyle w:val="Normal"/>
        <w:numPr>
          <w:ilvl w:val="0"/>
          <w:numId w:val="2"/>
        </w:numPr>
        <w:shd w:val="clear" w:color="auto" w:fill="FFFFFF"/>
        <w:bidi w:val="0"/>
        <w:spacing w:lineRule="auto" w:line="240" w:before="0" w:afterAutospacing="1"/>
        <w:jc w:val="both"/>
        <w:rPr>
          <w:rFonts w:ascii="Times New Roman" w:hAnsi="Times New Roman"/>
          <w:sz w:val="24"/>
          <w:szCs w:val="24"/>
        </w:rPr>
      </w:pPr>
      <w:r>
        <w:rPr>
          <w:rFonts w:eastAsia="Times New Roman" w:cs="Calibri" w:ascii="Times New Roman" w:hAnsi="Times New Roman" w:cstheme="minorHAnsi"/>
          <w:color w:val="1D2228"/>
          <w:sz w:val="24"/>
          <w:szCs w:val="24"/>
          <w:lang w:eastAsia="el-GR"/>
        </w:rPr>
        <w:t>1 χαρτοταινία (φάρδους 2cm)</w:t>
      </w:r>
    </w:p>
    <w:p>
      <w:pPr>
        <w:pStyle w:val="Normal"/>
        <w:shd w:val="clear" w:color="auto" w:fill="FFFFFF"/>
        <w:bidi w:val="0"/>
        <w:spacing w:lineRule="auto" w:line="240" w:beforeAutospacing="1" w:afterAutospacing="1"/>
        <w:ind w:hanging="0"/>
        <w:jc w:val="both"/>
        <w:rPr>
          <w:rFonts w:ascii="Times New Roman" w:hAnsi="Times New Roman"/>
          <w:sz w:val="24"/>
          <w:szCs w:val="24"/>
        </w:rPr>
      </w:pPr>
      <w:r>
        <w:rPr>
          <w:rFonts w:eastAsia="Times New Roman" w:cs="Calibri" w:ascii="Times New Roman" w:hAnsi="Times New Roman" w:cstheme="minorHAnsi"/>
          <w:color w:val="1D2228"/>
          <w:sz w:val="24"/>
          <w:szCs w:val="24"/>
          <w:lang w:val="el-GR" w:eastAsia="el-GR"/>
        </w:rPr>
        <w:t>Προαιρετικά υλικά για δ</w:t>
      </w:r>
      <w:r>
        <w:rPr>
          <w:rFonts w:eastAsia="Times New Roman" w:cs="Calibri" w:ascii="Times New Roman" w:hAnsi="Times New Roman" w:cstheme="minorHAnsi"/>
          <w:color w:val="1D2228"/>
          <w:sz w:val="24"/>
          <w:szCs w:val="24"/>
          <w:lang w:val="el-GR" w:eastAsia="el-GR"/>
        </w:rPr>
        <w:t>ιακόσμηση (η διακόσμηση θα γίνει μετά το σεμινάριο από τους συμμετέχοντες):</w:t>
      </w:r>
    </w:p>
    <w:p>
      <w:pPr>
        <w:pStyle w:val="Normal"/>
        <w:numPr>
          <w:ilvl w:val="0"/>
          <w:numId w:val="2"/>
        </w:numPr>
        <w:shd w:val="clear" w:color="auto" w:fill="FFFFFF"/>
        <w:bidi w:val="0"/>
        <w:spacing w:lineRule="auto" w:line="240" w:beforeAutospacing="1" w:after="0"/>
        <w:jc w:val="both"/>
        <w:rPr>
          <w:rFonts w:ascii="Times New Roman" w:hAnsi="Times New Roman"/>
          <w:sz w:val="24"/>
          <w:szCs w:val="24"/>
        </w:rPr>
      </w:pPr>
      <w:r>
        <w:rPr>
          <w:rFonts w:eastAsia="Times New Roman" w:cs="Calibri" w:ascii="Times New Roman" w:hAnsi="Times New Roman" w:cstheme="minorHAnsi"/>
          <w:color w:val="1D2228"/>
          <w:sz w:val="24"/>
          <w:szCs w:val="24"/>
          <w:lang w:eastAsia="el-GR"/>
        </w:rPr>
        <w:t>1 ψαλίδι</w:t>
      </w:r>
    </w:p>
    <w:p>
      <w:pPr>
        <w:pStyle w:val="Normal"/>
        <w:numPr>
          <w:ilvl w:val="0"/>
          <w:numId w:val="2"/>
        </w:numPr>
        <w:shd w:val="clear" w:color="auto" w:fill="FFFFFF"/>
        <w:bidi w:val="0"/>
        <w:spacing w:lineRule="auto" w:line="240" w:before="0" w:after="0"/>
        <w:jc w:val="both"/>
        <w:rPr>
          <w:rFonts w:ascii="Times New Roman" w:hAnsi="Times New Roman"/>
          <w:sz w:val="24"/>
          <w:szCs w:val="24"/>
        </w:rPr>
      </w:pPr>
      <w:r>
        <w:rPr>
          <w:rFonts w:eastAsia="Times New Roman" w:cs="Calibri" w:ascii="Times New Roman" w:hAnsi="Times New Roman" w:cstheme="minorHAnsi"/>
          <w:color w:val="1D2228"/>
          <w:sz w:val="24"/>
          <w:szCs w:val="24"/>
          <w:lang w:val="el-GR" w:eastAsia="el-GR"/>
        </w:rPr>
        <w:t>2-3 διαφορετικά χρώματα γκοφρέ χαρτί / χαρτί αφής</w:t>
      </w:r>
    </w:p>
    <w:p>
      <w:pPr>
        <w:pStyle w:val="Normal"/>
        <w:numPr>
          <w:ilvl w:val="0"/>
          <w:numId w:val="2"/>
        </w:numPr>
        <w:shd w:val="clear" w:color="auto" w:fill="FFFFFF"/>
        <w:bidi w:val="0"/>
        <w:spacing w:lineRule="auto" w:line="240" w:before="0" w:afterAutospacing="1"/>
        <w:jc w:val="both"/>
        <w:rPr>
          <w:rFonts w:ascii="Times New Roman" w:hAnsi="Times New Roman"/>
          <w:sz w:val="24"/>
          <w:szCs w:val="24"/>
        </w:rPr>
      </w:pPr>
      <w:r>
        <w:rPr>
          <w:rFonts w:eastAsia="Times New Roman" w:cs="Calibri" w:ascii="Times New Roman" w:hAnsi="Times New Roman" w:cstheme="minorHAnsi"/>
          <w:color w:val="1D2228"/>
          <w:sz w:val="24"/>
          <w:szCs w:val="24"/>
          <w:lang w:eastAsia="el-GR"/>
        </w:rPr>
        <w:t>1 κόλλα ρευστή τύπου UHU</w:t>
      </w:r>
    </w:p>
    <w:p>
      <w:pPr>
        <w:pStyle w:val="Normal"/>
        <w:bidi w:val="0"/>
        <w:jc w:val="both"/>
        <w:rPr>
          <w:rFonts w:ascii="Times New Roman" w:hAnsi="Times New Roman"/>
          <w:sz w:val="24"/>
          <w:szCs w:val="24"/>
        </w:rPr>
      </w:pPr>
      <w:r>
        <w:rPr>
          <w:rFonts w:ascii="Times New Roman" w:hAnsi="Times New Roman"/>
          <w:b/>
          <w:sz w:val="24"/>
          <w:szCs w:val="24"/>
          <w:lang w:val="el-GR"/>
        </w:rPr>
        <w:t>Κυρίως  εργαστήριο: Εμψύχωση κούκλας</w:t>
      </w:r>
    </w:p>
    <w:p>
      <w:pPr>
        <w:pStyle w:val="Normal"/>
        <w:bidi w:val="0"/>
        <w:jc w:val="both"/>
        <w:rPr>
          <w:rFonts w:ascii="Times New Roman" w:hAnsi="Times New Roman"/>
          <w:sz w:val="24"/>
          <w:szCs w:val="24"/>
        </w:rPr>
      </w:pPr>
      <w:r>
        <w:rPr>
          <w:rFonts w:ascii="Times New Roman" w:hAnsi="Times New Roman"/>
          <w:sz w:val="24"/>
          <w:szCs w:val="24"/>
          <w:lang w:val="el-GR"/>
        </w:rPr>
        <w:t xml:space="preserve">Στο δεύτερη μιάμιση ώρα θα μάθουμε τις βασικές αρχές κίνησης της κούκλας και πώς μετατρέπουμε ένα άψυχο αντικείμενο σε έμψυχο με κίνηση, σκέψη και συναισθήματα.  </w:t>
      </w:r>
    </w:p>
    <w:p>
      <w:pPr>
        <w:pStyle w:val="Normal"/>
        <w:bidi w:val="0"/>
        <w:jc w:val="both"/>
        <w:rPr>
          <w:lang w:val="el-GR"/>
        </w:rPr>
      </w:pPr>
      <w:r>
        <w:rPr>
          <w:rFonts w:ascii="Times New Roman" w:hAnsi="Times New Roman"/>
          <w:sz w:val="24"/>
          <w:szCs w:val="24"/>
        </w:rPr>
      </w:r>
    </w:p>
    <w:p>
      <w:pPr>
        <w:pStyle w:val="NormalWeb"/>
        <w:shd w:val="clear" w:color="auto" w:fill="FFFFFF"/>
        <w:bidi w:val="0"/>
        <w:spacing w:lineRule="atLeast" w:line="349" w:before="0" w:after="0"/>
        <w:jc w:val="both"/>
        <w:textAlignment w:val="baseline"/>
        <w:rPr/>
      </w:pPr>
      <w:r>
        <w:rPr>
          <w:rStyle w:val="Strong"/>
          <w:rFonts w:cs="Calibri" w:ascii="Times New Roman" w:hAnsi="Times New Roman" w:cstheme="minorHAnsi"/>
          <w:color w:val="000000"/>
          <w:sz w:val="24"/>
          <w:szCs w:val="24"/>
        </w:rPr>
        <w:t>ΔΗΛΩΣΕΙΣ ΣΥΜΜΕΤΟΧΗΣ</w:t>
      </w:r>
      <w:r>
        <w:rPr>
          <w:rFonts w:cs="Calibri" w:ascii="Times New Roman" w:hAnsi="Times New Roman" w:cstheme="minorHAnsi"/>
          <w:color w:val="000000"/>
          <w:sz w:val="24"/>
          <w:szCs w:val="24"/>
        </w:rPr>
        <w:t xml:space="preserve">: Απαραίτητη η συμπλήρωση της </w:t>
      </w:r>
      <w:r>
        <w:rPr>
          <w:rStyle w:val="Style14"/>
          <w:rFonts w:cs="Calibri" w:ascii="Times New Roman" w:hAnsi="Times New Roman" w:cstheme="minorHAnsi"/>
          <w:bCs/>
          <w:color w:val="000000" w:themeTint="a6"/>
          <w:sz w:val="24"/>
          <w:szCs w:val="24"/>
          <w:u w:val="none"/>
        </w:rPr>
        <w:t xml:space="preserve">ηλεκτρονικής φόρμας </w:t>
      </w:r>
      <w:r>
        <w:rPr>
          <w:rStyle w:val="Style14"/>
          <w:rFonts w:cs="Calibri" w:ascii="Times New Roman" w:hAnsi="Times New Roman" w:cstheme="minorHAnsi"/>
          <w:bCs/>
          <w:color w:val="000000" w:themeTint="a6"/>
          <w:sz w:val="24"/>
          <w:szCs w:val="24"/>
          <w:u w:val="none"/>
          <w:lang w:val="el-GR"/>
        </w:rPr>
        <w:t>για την εγγραφή σας</w:t>
      </w:r>
      <w:r>
        <w:rPr>
          <w:rStyle w:val="Style14"/>
          <w:rFonts w:cs="Calibri" w:ascii="Times New Roman" w:hAnsi="Times New Roman" w:cstheme="minorHAnsi"/>
          <w:bCs/>
          <w:color w:val="000000" w:themeTint="a6"/>
          <w:sz w:val="24"/>
          <w:szCs w:val="24"/>
          <w:u w:val="none"/>
        </w:rPr>
        <w:t xml:space="preserve">: </w:t>
      </w:r>
      <w:hyperlink r:id="rId7">
        <w:r>
          <w:rPr>
            <w:rFonts w:cs="Calibri" w:ascii="Times New Roman" w:hAnsi="Times New Roman" w:cstheme="minorHAnsi"/>
            <w:bCs/>
            <w:color w:val="000000" w:themeTint="a6"/>
            <w:sz w:val="24"/>
            <w:szCs w:val="24"/>
            <w:u w:val="none"/>
          </w:rPr>
          <w:t>https://kouklopaizoume.gr/register/</w:t>
        </w:r>
      </w:hyperlink>
      <w:r>
        <w:rPr>
          <w:rStyle w:val="Style14"/>
          <w:rFonts w:cs="Calibri" w:ascii="Times New Roman" w:hAnsi="Times New Roman" w:cstheme="minorHAnsi"/>
          <w:bCs/>
          <w:color w:val="000000" w:themeTint="a6"/>
          <w:sz w:val="24"/>
          <w:szCs w:val="24"/>
          <w:u w:val="none"/>
        </w:rPr>
        <w:t xml:space="preserve"> </w:t>
      </w:r>
    </w:p>
    <w:p>
      <w:pPr>
        <w:pStyle w:val="NormalWeb"/>
        <w:shd w:val="clear" w:color="auto" w:fill="FFFFFF"/>
        <w:bidi w:val="0"/>
        <w:spacing w:lineRule="atLeast" w:line="349" w:before="0" w:after="0"/>
        <w:jc w:val="both"/>
        <w:textAlignment w:val="baseline"/>
        <w:rPr>
          <w:rStyle w:val="Style14"/>
          <w:rFonts w:ascii="Times New Roman" w:hAnsi="Times New Roman" w:cs="Calibri" w:cstheme="minorHAnsi"/>
          <w:bCs/>
          <w:color w:val="000000" w:themeTint="a6"/>
          <w:sz w:val="24"/>
          <w:szCs w:val="24"/>
          <w:u w:val="none"/>
        </w:rPr>
      </w:pPr>
      <w:r>
        <w:rPr/>
      </w:r>
    </w:p>
    <w:p>
      <w:pPr>
        <w:pStyle w:val="NormalWeb"/>
        <w:shd w:val="clear" w:color="auto" w:fill="FFFFFF"/>
        <w:bidi w:val="0"/>
        <w:spacing w:lineRule="atLeast" w:line="349" w:before="0" w:after="0"/>
        <w:jc w:val="both"/>
        <w:textAlignment w:val="baseline"/>
        <w:rPr/>
      </w:pPr>
      <w:r>
        <w:rPr>
          <w:rFonts w:cs="Calibri" w:ascii="Times New Roman" w:hAnsi="Times New Roman" w:cstheme="minorHAnsi"/>
          <w:color w:val="000000"/>
          <w:sz w:val="24"/>
          <w:szCs w:val="24"/>
        </w:rPr>
        <w:t>Συμπληρώνοντας</w:t>
      </w:r>
      <w:r>
        <w:rPr>
          <w:rFonts w:cs="Calibri" w:ascii="Times New Roman" w:hAnsi="Times New Roman" w:cstheme="minorHAnsi"/>
          <w:color w:val="000000"/>
          <w:sz w:val="24"/>
          <w:szCs w:val="24"/>
        </w:rPr>
        <w:t xml:space="preserve"> τη</w:t>
      </w:r>
      <w:r>
        <w:rPr>
          <w:rFonts w:cs="Calibri" w:ascii="Times New Roman" w:hAnsi="Times New Roman" w:cstheme="minorHAnsi"/>
          <w:color w:val="000000"/>
          <w:sz w:val="24"/>
          <w:szCs w:val="24"/>
        </w:rPr>
        <w:t>ν</w:t>
      </w:r>
      <w:r>
        <w:rPr>
          <w:rFonts w:cs="Calibri" w:ascii="Times New Roman" w:hAnsi="Times New Roman" w:cstheme="minorHAnsi"/>
          <w:color w:val="000000"/>
          <w:sz w:val="24"/>
          <w:szCs w:val="24"/>
        </w:rPr>
        <w:t xml:space="preserve"> Φόρμα </w:t>
      </w:r>
      <w:r>
        <w:rPr>
          <w:rFonts w:cs="Calibri" w:ascii="Times New Roman" w:hAnsi="Times New Roman" w:cstheme="minorHAnsi"/>
          <w:color w:val="000000"/>
          <w:sz w:val="24"/>
          <w:szCs w:val="24"/>
        </w:rPr>
        <w:t>Εγγραφής</w:t>
      </w:r>
      <w:r>
        <w:rPr>
          <w:rFonts w:cs="Calibri" w:ascii="Times New Roman" w:hAnsi="Times New Roman" w:cstheme="minorHAnsi"/>
          <w:color w:val="000000"/>
          <w:sz w:val="24"/>
          <w:szCs w:val="24"/>
        </w:rPr>
        <w:t xml:space="preserve">, </w:t>
      </w:r>
      <w:r>
        <w:rPr>
          <w:rFonts w:cs="Calibri" w:ascii="Times New Roman" w:hAnsi="Times New Roman" w:cstheme="minorHAnsi"/>
          <w:color w:val="000000"/>
          <w:sz w:val="24"/>
          <w:szCs w:val="24"/>
        </w:rPr>
        <w:t>θα σας αποσταλεί</w:t>
      </w:r>
      <w:r>
        <w:rPr>
          <w:rFonts w:cs="Calibri" w:ascii="Times New Roman" w:hAnsi="Times New Roman" w:cstheme="minorHAnsi"/>
          <w:color w:val="000000"/>
          <w:sz w:val="24"/>
          <w:szCs w:val="24"/>
        </w:rPr>
        <w:t xml:space="preserve"> </w:t>
      </w:r>
      <w:r>
        <w:rPr>
          <w:rFonts w:cs="Calibri" w:ascii="Times New Roman" w:hAnsi="Times New Roman" w:cstheme="minorHAnsi"/>
          <w:color w:val="000000"/>
          <w:sz w:val="24"/>
          <w:szCs w:val="24"/>
        </w:rPr>
        <w:t xml:space="preserve">ο </w:t>
      </w:r>
      <w:r>
        <w:rPr>
          <w:rFonts w:cs="Calibri" w:ascii="Times New Roman" w:hAnsi="Times New Roman" w:cstheme="minorHAnsi"/>
          <w:color w:val="000000"/>
          <w:sz w:val="24"/>
          <w:szCs w:val="24"/>
        </w:rPr>
        <w:t xml:space="preserve">σύνδεσμος για την είσοδο στο ΖΟΟΜ στο e-mail που δηλώσατε. </w:t>
      </w:r>
      <w:r>
        <w:rPr>
          <w:rFonts w:cs="Calibri" w:ascii="Times New Roman" w:hAnsi="Times New Roman" w:cstheme="minorHAnsi"/>
          <w:color w:val="000000"/>
          <w:sz w:val="24"/>
          <w:szCs w:val="24"/>
        </w:rPr>
        <w:t xml:space="preserve">Εντός </w:t>
      </w:r>
      <w:r>
        <w:rPr>
          <w:rFonts w:cs="Calibri" w:ascii="Times New Roman" w:hAnsi="Times New Roman" w:cstheme="minorHAnsi"/>
          <w:b/>
          <w:bCs/>
          <w:color w:val="000000"/>
          <w:sz w:val="24"/>
          <w:szCs w:val="24"/>
        </w:rPr>
        <w:t>2 (δύο) ημερών</w:t>
      </w:r>
      <w:r>
        <w:rPr>
          <w:rFonts w:cs="Calibri" w:ascii="Times New Roman" w:hAnsi="Times New Roman" w:cstheme="minorHAnsi"/>
          <w:color w:val="000000"/>
          <w:sz w:val="24"/>
          <w:szCs w:val="24"/>
        </w:rPr>
        <w:t xml:space="preserve"> είναι απαραίτητο να πραγματοποιήσετε την εγγραφή σας στο </w:t>
      </w:r>
      <w:r>
        <w:rPr>
          <w:rFonts w:cs="Calibri" w:ascii="Times New Roman" w:hAnsi="Times New Roman" w:cstheme="minorHAnsi"/>
          <w:color w:val="000000"/>
          <w:sz w:val="24"/>
          <w:szCs w:val="24"/>
          <w:lang w:val="en-US"/>
        </w:rPr>
        <w:t xml:space="preserve">Zoom </w:t>
      </w:r>
      <w:r>
        <w:rPr>
          <w:rFonts w:cs="Calibri" w:ascii="Times New Roman" w:hAnsi="Times New Roman" w:cstheme="minorHAnsi"/>
          <w:color w:val="000000"/>
          <w:sz w:val="24"/>
          <w:szCs w:val="24"/>
          <w:lang w:val="el-GR"/>
        </w:rPr>
        <w:t xml:space="preserve">για να κατοχυρώσετε τη θέση σας. </w:t>
      </w:r>
      <w:r>
        <w:rPr>
          <w:rFonts w:cs="Calibri" w:ascii="Times New Roman" w:hAnsi="Times New Roman" w:cstheme="minorHAnsi"/>
          <w:color w:val="000000"/>
          <w:sz w:val="24"/>
          <w:szCs w:val="24"/>
          <w:lang w:val="el-GR"/>
        </w:rPr>
        <w:t xml:space="preserve">Οι θέσεις είναι 250 και θα τηρηθεί σειρά προτεραιότητας. Οι υπεράριθμοι ενδιαφερόμενοι θα μπορέσουν να παρακολουθήσουν το σεμινάριο ζωντανά στο </w:t>
      </w:r>
      <w:r>
        <w:rPr>
          <w:rFonts w:cs="Calibri" w:ascii="Times New Roman" w:hAnsi="Times New Roman" w:cstheme="minorHAnsi"/>
          <w:color w:val="000000"/>
          <w:sz w:val="24"/>
          <w:szCs w:val="24"/>
          <w:lang w:val="en-US"/>
        </w:rPr>
        <w:t xml:space="preserve">Facebook </w:t>
      </w:r>
      <w:hyperlink r:id="rId8">
        <w:r>
          <w:rPr>
            <w:rFonts w:cs="Calibri" w:ascii="Times New Roman" w:hAnsi="Times New Roman" w:cstheme="minorHAnsi"/>
            <w:color w:val="000000"/>
            <w:sz w:val="24"/>
            <w:szCs w:val="24"/>
            <w:lang w:val="el-GR"/>
          </w:rPr>
          <w:t>στον εξής σύνδεσμο</w:t>
        </w:r>
      </w:hyperlink>
      <w:r>
        <w:rPr>
          <w:rFonts w:cs="Calibri" w:ascii="Times New Roman" w:hAnsi="Times New Roman" w:cstheme="minorHAnsi"/>
          <w:color w:val="000000"/>
          <w:sz w:val="24"/>
          <w:szCs w:val="24"/>
          <w:lang w:val="el-GR"/>
        </w:rPr>
        <w:t xml:space="preserve"> και θα λάβουν </w:t>
      </w:r>
      <w:r>
        <w:rPr>
          <w:rFonts w:cs="Calibri" w:ascii="Times New Roman" w:hAnsi="Times New Roman" w:cstheme="minorHAnsi"/>
          <w:color w:val="000000"/>
          <w:sz w:val="24"/>
          <w:szCs w:val="24"/>
          <w:lang w:val="el-GR"/>
        </w:rPr>
        <w:t xml:space="preserve">επίσης </w:t>
      </w:r>
      <w:r>
        <w:rPr>
          <w:rFonts w:cs="Calibri" w:ascii="Times New Roman" w:hAnsi="Times New Roman" w:cstheme="minorHAnsi"/>
          <w:color w:val="000000"/>
          <w:sz w:val="24"/>
          <w:szCs w:val="24"/>
          <w:lang w:val="el-GR"/>
        </w:rPr>
        <w:t>βεβαίωση παρακολούθησης.</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ans">
    <w:altName w:val="Arial"/>
    <w:charset w:val="a1"/>
    <w:family w:val="swiss"/>
    <w:pitch w:val="variable"/>
  </w:font>
  <w:font w:name="Times New Roman">
    <w:charset w:val="a1"/>
    <w:family w:val="roman"/>
    <w:pitch w:val="variable"/>
  </w:font>
  <w:font w:name="Calibri Light">
    <w:charset w:val="a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l-GR" w:eastAsia="zh-CN" w:bidi="hi-IN"/>
    </w:rPr>
  </w:style>
  <w:style w:type="character" w:styleId="Style14">
    <w:name w:val="Σύνδεσμος διαδικτύου"/>
    <w:rPr>
      <w:color w:val="000080"/>
      <w:u w:val="single"/>
      <w:lang w:val="zxx" w:eastAsia="zxx" w:bidi="zxx"/>
    </w:rPr>
  </w:style>
  <w:style w:type="character" w:styleId="DefaultParagraphFont">
    <w:name w:val="Default Paragraph Font"/>
    <w:qFormat/>
    <w:rPr/>
  </w:style>
  <w:style w:type="character" w:styleId="Style15">
    <w:name w:val="Αναγνωσμένος δεσμός διαδικτύου"/>
    <w:basedOn w:val="DefaultParagraphFont"/>
    <w:rPr>
      <w:color w:val="954F72" w:themeColor="followedHyperlink"/>
      <w:u w:val="single"/>
    </w:rPr>
  </w:style>
  <w:style w:type="character" w:styleId="Formnote">
    <w:name w:val="formnote"/>
    <w:basedOn w:val="DefaultParagraphFont"/>
    <w:qFormat/>
    <w:rPr/>
  </w:style>
  <w:style w:type="character" w:styleId="Strong">
    <w:name w:val="Strong"/>
    <w:basedOn w:val="DefaultParagraphFont"/>
    <w:qFormat/>
    <w:rPr>
      <w:b/>
      <w:bCs/>
    </w:rPr>
  </w:style>
  <w:style w:type="paragraph" w:styleId="Style16">
    <w:name w:val="Επικεφαλίδα"/>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Ευρετήριο"/>
    <w:basedOn w:val="Normal"/>
    <w:qFormat/>
    <w:pPr>
      <w:suppressLineNumbers/>
    </w:pPr>
    <w:rPr>
      <w:rFonts w:cs="Lucida Sans"/>
      <w:lang w:val="zxx" w:eastAsia="zxx" w:bidi="zxx"/>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val="el-GR" w:eastAsia="el-GR"/>
    </w:rPr>
  </w:style>
  <w:style w:type="paragraph" w:styleId="Style21">
    <w:name w:val="Title"/>
    <w:basedOn w:val="Normal"/>
    <w:next w:val="Normal"/>
    <w:qFormat/>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Style22">
    <w:name w:val="Subtitle"/>
    <w:basedOn w:val="Normal"/>
    <w:next w:val="Normal"/>
    <w:qFormat/>
    <w:pPr/>
    <w:rPr>
      <w:rFonts w:eastAsia="" w:eastAsiaTheme="minorEastAsia"/>
      <w:color w:val="5A5A5A" w:themeColor="text1" w:themeTint="a5"/>
      <w:spacing w:val="15"/>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rasinaloga.gr/" TargetMode="External"/><Relationship Id="rId4" Type="http://schemas.openxmlformats.org/officeDocument/2006/relationships/hyperlink" Target="https://kouklopaizoume.gr/" TargetMode="External"/><Relationship Id="rId5" Type="http://schemas.openxmlformats.org/officeDocument/2006/relationships/hyperlink" Target="https://kouklopaizoume.gr/arxeio/" TargetMode="External"/><Relationship Id="rId6" Type="http://schemas.openxmlformats.org/officeDocument/2006/relationships/hyperlink" Target="https://drive.google.com/file/d/1Q-IK3fqU8eiIMGNdgstDiLUQtyo-bSkH/view" TargetMode="External"/><Relationship Id="rId7" Type="http://schemas.openxmlformats.org/officeDocument/2006/relationships/hyperlink" Target="https://kouklopaizoume.gr/register/" TargetMode="External"/><Relationship Id="rId8" Type="http://schemas.openxmlformats.org/officeDocument/2006/relationships/hyperlink" Target="https://www.facebook.com/prasinaloga.gr"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187</TotalTime>
  <Application>LibreOffice/7.2.5.2$Windows_X86_64 LibreOffice_project/499f9727c189e6ef3471021d6132d4c694f357e5</Application>
  <AppVersion>15.0000</AppVersion>
  <Pages>2</Pages>
  <Words>579</Words>
  <Characters>3527</Characters>
  <CharactersWithSpaces>4131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2022-09-19T10:57:56Z</dcterms:created>
  <dc:creator/>
  <dc:description/>
  <dc:language>el-GR</dc:language>
  <cp:lastModifiedBy/>
  <dcterms:modified xsi:type="dcterms:W3CDTF">2022-09-19T14:05:03Z</dcterms:modified>
  <cp:revision>5</cp:revision>
  <dc:subject/>
  <dc:title/>
</cp:coreProperties>
</file>