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84" w:tblpY="-395"/>
        <w:tblW w:w="10348" w:type="dxa"/>
        <w:tblLayout w:type="fixed"/>
        <w:tblLook w:val="0000"/>
      </w:tblPr>
      <w:tblGrid>
        <w:gridCol w:w="1810"/>
        <w:gridCol w:w="3152"/>
        <w:gridCol w:w="850"/>
        <w:gridCol w:w="4169"/>
        <w:gridCol w:w="367"/>
      </w:tblGrid>
      <w:tr w:rsidR="00A54391" w:rsidRPr="004F19D9" w:rsidTr="0037661C">
        <w:trPr>
          <w:gridAfter w:val="1"/>
          <w:wAfter w:w="367" w:type="dxa"/>
          <w:trHeight w:val="704"/>
        </w:trPr>
        <w:tc>
          <w:tcPr>
            <w:tcW w:w="4962" w:type="dxa"/>
            <w:gridSpan w:val="2"/>
            <w:vMerge w:val="restart"/>
          </w:tcPr>
          <w:p w:rsidR="00A54391" w:rsidRDefault="004F3BD7" w:rsidP="0037661C">
            <w:pPr>
              <w:ind w:right="601"/>
              <w:jc w:val="center"/>
              <w:rPr>
                <w:rFonts w:ascii="Calibri" w:hAnsi="Calibri" w:cs="Calibri"/>
                <w:b/>
                <w:sz w:val="22"/>
                <w:szCs w:val="22"/>
              </w:rPr>
            </w:pPr>
            <w:r>
              <w:rPr>
                <w:rFonts w:ascii="Calibri" w:hAnsi="Calibri" w:cs="Calibri"/>
                <w:b/>
                <w:sz w:val="22"/>
                <w:szCs w:val="22"/>
              </w:rPr>
              <w:t xml:space="preserve"> </w:t>
            </w:r>
            <w:r w:rsidR="00270155">
              <w:rPr>
                <w:noProof/>
              </w:rPr>
              <w:drawing>
                <wp:inline distT="0" distB="0" distL="0" distR="0">
                  <wp:extent cx="485775" cy="466725"/>
                  <wp:effectExtent l="19050" t="0" r="9525" b="0"/>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8" cstate="print"/>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rsidR="00A54391" w:rsidRPr="00626C1B" w:rsidRDefault="00A54391" w:rsidP="0037661C">
            <w:pPr>
              <w:ind w:right="601"/>
              <w:jc w:val="center"/>
              <w:rPr>
                <w:rFonts w:ascii="Calibri" w:hAnsi="Calibri" w:cs="Calibri"/>
                <w:b/>
                <w:sz w:val="10"/>
                <w:szCs w:val="22"/>
              </w:rPr>
            </w:pPr>
          </w:p>
          <w:p w:rsidR="00A54391" w:rsidRPr="004F19D9" w:rsidRDefault="00A54391" w:rsidP="0037661C">
            <w:pPr>
              <w:ind w:right="601"/>
              <w:jc w:val="center"/>
              <w:rPr>
                <w:rFonts w:ascii="Calibri" w:hAnsi="Calibri" w:cs="Calibri"/>
                <w:b/>
                <w:sz w:val="22"/>
                <w:szCs w:val="22"/>
              </w:rPr>
            </w:pPr>
            <w:r w:rsidRPr="004F19D9">
              <w:rPr>
                <w:rFonts w:ascii="Calibri" w:hAnsi="Calibri" w:cs="Calibri"/>
                <w:b/>
                <w:sz w:val="22"/>
                <w:szCs w:val="22"/>
              </w:rPr>
              <w:t>ΕΛΛΗΝΙΚΗ ΔΗΜΟΚΡΑΤΙΑ</w:t>
            </w:r>
          </w:p>
          <w:p w:rsidR="00A54391" w:rsidRDefault="00A54391" w:rsidP="0037661C">
            <w:pPr>
              <w:ind w:right="601"/>
              <w:jc w:val="center"/>
              <w:rPr>
                <w:rFonts w:ascii="Calibri" w:hAnsi="Calibri" w:cs="Calibri"/>
                <w:b/>
                <w:sz w:val="21"/>
                <w:szCs w:val="21"/>
              </w:rPr>
            </w:pPr>
            <w:r w:rsidRPr="005514AD">
              <w:rPr>
                <w:rFonts w:ascii="Calibri" w:hAnsi="Calibri" w:cs="Calibri"/>
                <w:b/>
                <w:sz w:val="21"/>
                <w:szCs w:val="21"/>
              </w:rPr>
              <w:t>ΥΠΟΥΡΓΕΙΟ ΠΑΙΔΕΙΑΣ ΚΑΙ</w:t>
            </w:r>
            <w:r>
              <w:rPr>
                <w:rFonts w:ascii="Calibri" w:hAnsi="Calibri" w:cs="Calibri"/>
                <w:b/>
                <w:sz w:val="21"/>
                <w:szCs w:val="21"/>
              </w:rPr>
              <w:t xml:space="preserve"> Θ</w:t>
            </w:r>
            <w:r w:rsidRPr="005514AD">
              <w:rPr>
                <w:rFonts w:ascii="Calibri" w:hAnsi="Calibri" w:cs="Calibri"/>
                <w:b/>
                <w:sz w:val="21"/>
                <w:szCs w:val="21"/>
              </w:rPr>
              <w:t>ΡΗΣΚΕΥΜΑΤΩΝ</w:t>
            </w:r>
          </w:p>
          <w:p w:rsidR="00A54391" w:rsidRPr="005514AD" w:rsidRDefault="00A54391" w:rsidP="0037661C">
            <w:pPr>
              <w:ind w:right="12"/>
              <w:rPr>
                <w:rFonts w:ascii="Calibri" w:hAnsi="Calibri" w:cs="Calibri"/>
                <w:b/>
                <w:sz w:val="21"/>
                <w:szCs w:val="21"/>
              </w:rPr>
            </w:pPr>
            <w:r>
              <w:rPr>
                <w:rFonts w:ascii="Calibri" w:hAnsi="Calibri" w:cs="Calibri"/>
                <w:b/>
                <w:sz w:val="21"/>
                <w:szCs w:val="21"/>
              </w:rPr>
              <w:t xml:space="preserve">                           </w:t>
            </w:r>
            <w:r w:rsidRPr="00A54391">
              <w:rPr>
                <w:rFonts w:ascii="Calibri" w:hAnsi="Calibri" w:cs="Calibri"/>
                <w:b/>
                <w:sz w:val="21"/>
                <w:szCs w:val="21"/>
              </w:rPr>
              <w:t xml:space="preserve">          </w:t>
            </w:r>
            <w:r>
              <w:rPr>
                <w:rFonts w:ascii="Calibri" w:hAnsi="Calibri" w:cs="Calibri"/>
                <w:b/>
                <w:sz w:val="21"/>
                <w:szCs w:val="21"/>
              </w:rPr>
              <w:t xml:space="preserve">   ---</w:t>
            </w:r>
          </w:p>
          <w:p w:rsidR="00A54391" w:rsidRDefault="00A54391" w:rsidP="0037661C">
            <w:pPr>
              <w:ind w:right="601"/>
              <w:jc w:val="center"/>
              <w:rPr>
                <w:rFonts w:ascii="Calibri" w:hAnsi="Calibri" w:cs="Calibri"/>
                <w:b/>
                <w:sz w:val="22"/>
                <w:szCs w:val="22"/>
              </w:rPr>
            </w:pPr>
            <w:r w:rsidRPr="004F19D9">
              <w:rPr>
                <w:rFonts w:ascii="Calibri" w:hAnsi="Calibri" w:cs="Calibri"/>
                <w:b/>
                <w:sz w:val="22"/>
                <w:szCs w:val="22"/>
              </w:rPr>
              <w:t>ΠΕΡΙΦΕΡΕΙΑΚΗ Δ/ΝΣΗ</w:t>
            </w:r>
          </w:p>
          <w:p w:rsidR="00A54391" w:rsidRPr="004F19D9" w:rsidRDefault="00A54391" w:rsidP="0037661C">
            <w:pPr>
              <w:ind w:right="601"/>
              <w:jc w:val="center"/>
              <w:rPr>
                <w:rFonts w:ascii="Calibri" w:hAnsi="Calibri" w:cs="Calibri"/>
                <w:b/>
                <w:sz w:val="22"/>
                <w:szCs w:val="22"/>
              </w:rPr>
            </w:pPr>
            <w:r w:rsidRPr="004F19D9">
              <w:rPr>
                <w:rFonts w:ascii="Calibri" w:hAnsi="Calibri" w:cs="Calibri"/>
                <w:b/>
                <w:sz w:val="22"/>
                <w:szCs w:val="22"/>
              </w:rPr>
              <w:t>Α/ΘΜΙΑΣ &amp; Β/ΘΜΙΑΣ ΕΚΠ/ΣΗΣ</w:t>
            </w:r>
          </w:p>
          <w:p w:rsidR="00A54391" w:rsidRPr="004F19D9" w:rsidRDefault="00A54391" w:rsidP="0037661C">
            <w:pPr>
              <w:ind w:right="601"/>
              <w:jc w:val="center"/>
              <w:rPr>
                <w:rFonts w:ascii="Calibri" w:hAnsi="Calibri" w:cs="Calibri"/>
                <w:b/>
                <w:sz w:val="22"/>
                <w:szCs w:val="22"/>
              </w:rPr>
            </w:pPr>
            <w:r w:rsidRPr="004F19D9">
              <w:rPr>
                <w:rFonts w:ascii="Calibri" w:hAnsi="Calibri" w:cs="Calibri"/>
                <w:b/>
                <w:sz w:val="22"/>
                <w:szCs w:val="22"/>
              </w:rPr>
              <w:t xml:space="preserve">ΚΕΝΤΡΙΚΗΣ </w:t>
            </w:r>
            <w:smartTag w:uri="urn:schemas-microsoft-com:office:smarttags" w:element="PersonName">
              <w:r w:rsidRPr="004F19D9">
                <w:rPr>
                  <w:rFonts w:ascii="Calibri" w:hAnsi="Calibri" w:cs="Calibri"/>
                  <w:b/>
                  <w:sz w:val="22"/>
                  <w:szCs w:val="22"/>
                </w:rPr>
                <w:t>ΜΑΚΕΔΟΝΙΑ</w:t>
              </w:r>
            </w:smartTag>
            <w:r w:rsidRPr="004F19D9">
              <w:rPr>
                <w:rFonts w:ascii="Calibri" w:hAnsi="Calibri" w:cs="Calibri"/>
                <w:b/>
                <w:sz w:val="22"/>
                <w:szCs w:val="22"/>
              </w:rPr>
              <w:t>Σ</w:t>
            </w:r>
          </w:p>
          <w:p w:rsidR="00A54391" w:rsidRPr="00377791" w:rsidRDefault="00A54391" w:rsidP="0037661C">
            <w:pPr>
              <w:ind w:right="601"/>
              <w:jc w:val="center"/>
              <w:rPr>
                <w:rFonts w:ascii="Calibri" w:hAnsi="Calibri" w:cs="Calibri"/>
                <w:b/>
                <w:sz w:val="16"/>
                <w:szCs w:val="16"/>
              </w:rPr>
            </w:pPr>
            <w:r w:rsidRPr="00377791">
              <w:rPr>
                <w:rFonts w:ascii="Calibri" w:hAnsi="Calibri" w:cs="Calibri"/>
                <w:b/>
                <w:sz w:val="16"/>
                <w:szCs w:val="16"/>
              </w:rPr>
              <w:t>-----</w:t>
            </w:r>
          </w:p>
          <w:p w:rsidR="00A54391" w:rsidRPr="004F19D9" w:rsidRDefault="00A54391" w:rsidP="0037661C">
            <w:pPr>
              <w:ind w:right="601"/>
              <w:jc w:val="center"/>
              <w:rPr>
                <w:rFonts w:ascii="Calibri" w:hAnsi="Calibri" w:cs="Calibri"/>
                <w:b/>
                <w:spacing w:val="60"/>
                <w:sz w:val="22"/>
                <w:szCs w:val="22"/>
              </w:rPr>
            </w:pPr>
            <w:r w:rsidRPr="004F19D9">
              <w:rPr>
                <w:rFonts w:ascii="Calibri" w:hAnsi="Calibri" w:cs="Calibri"/>
                <w:b/>
                <w:sz w:val="22"/>
                <w:szCs w:val="22"/>
              </w:rPr>
              <w:t xml:space="preserve">ΚΕΝΤΡΟ </w:t>
            </w:r>
            <w:r w:rsidR="00A4213C" w:rsidRPr="004F19D9">
              <w:rPr>
                <w:rFonts w:ascii="Calibri" w:hAnsi="Calibri" w:cs="Calibri"/>
                <w:b/>
                <w:sz w:val="22"/>
                <w:szCs w:val="22"/>
              </w:rPr>
              <w:t xml:space="preserve"> ΕΚΠΑΙΔΕΥΣΗΣ </w:t>
            </w:r>
            <w:r w:rsidR="00A4213C">
              <w:rPr>
                <w:rFonts w:ascii="Calibri" w:hAnsi="Calibri" w:cs="Calibri"/>
                <w:b/>
                <w:sz w:val="22"/>
                <w:szCs w:val="22"/>
              </w:rPr>
              <w:t xml:space="preserve">για το </w:t>
            </w:r>
            <w:r w:rsidRPr="004F19D9">
              <w:rPr>
                <w:rFonts w:ascii="Calibri" w:hAnsi="Calibri" w:cs="Calibri"/>
                <w:b/>
                <w:sz w:val="22"/>
                <w:szCs w:val="22"/>
              </w:rPr>
              <w:t>ΠΕΡΙΒΑΛΛΟΝ</w:t>
            </w:r>
            <w:r w:rsidR="00A4213C">
              <w:rPr>
                <w:rFonts w:ascii="Calibri" w:hAnsi="Calibri" w:cs="Calibri"/>
                <w:b/>
                <w:sz w:val="22"/>
                <w:szCs w:val="22"/>
              </w:rPr>
              <w:t xml:space="preserve"> και την ΑΕΙΦΟΡΙΑ</w:t>
            </w:r>
            <w:r w:rsidRPr="004F19D9">
              <w:rPr>
                <w:rFonts w:ascii="Calibri" w:hAnsi="Calibri" w:cs="Calibri"/>
                <w:b/>
                <w:sz w:val="22"/>
                <w:szCs w:val="22"/>
              </w:rPr>
              <w:t xml:space="preserve"> </w:t>
            </w:r>
            <w:r>
              <w:rPr>
                <w:rFonts w:ascii="Calibri" w:hAnsi="Calibri" w:cs="Calibri"/>
                <w:b/>
                <w:sz w:val="22"/>
                <w:szCs w:val="22"/>
              </w:rPr>
              <w:t>ΕΛΕΥΘΕΡΙΟΥ ΚΟΡΔΕΛΙΟΥ &amp; ΒΕΡΤΙΣΚΟΥ</w:t>
            </w:r>
          </w:p>
        </w:tc>
        <w:tc>
          <w:tcPr>
            <w:tcW w:w="5019" w:type="dxa"/>
            <w:gridSpan w:val="2"/>
          </w:tcPr>
          <w:p w:rsidR="00A54391" w:rsidRDefault="00270155" w:rsidP="0037661C">
            <w:pPr>
              <w:ind w:firstLine="1030"/>
              <w:rPr>
                <w:rFonts w:ascii="Calibri" w:hAnsi="Calibri" w:cs="Calibri"/>
                <w:b/>
                <w:sz w:val="22"/>
                <w:szCs w:val="22"/>
                <w:lang w:val="en-US"/>
              </w:rPr>
            </w:pPr>
            <w:r>
              <w:rPr>
                <w:rFonts w:ascii="Calibri" w:hAnsi="Calibri" w:cs="Calibri"/>
                <w:b/>
                <w:noProof/>
                <w:sz w:val="22"/>
                <w:szCs w:val="22"/>
              </w:rPr>
              <w:drawing>
                <wp:inline distT="0" distB="0" distL="0" distR="0">
                  <wp:extent cx="962025" cy="1076325"/>
                  <wp:effectExtent l="19050" t="0" r="9525" b="0"/>
                  <wp:docPr id="2" name="Εικόνα 2"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9" cstate="print"/>
                          <a:srcRect/>
                          <a:stretch>
                            <a:fillRect/>
                          </a:stretch>
                        </pic:blipFill>
                        <pic:spPr bwMode="auto">
                          <a:xfrm>
                            <a:off x="0" y="0"/>
                            <a:ext cx="962025" cy="1076325"/>
                          </a:xfrm>
                          <a:prstGeom prst="rect">
                            <a:avLst/>
                          </a:prstGeom>
                          <a:noFill/>
                          <a:ln w="9525">
                            <a:noFill/>
                            <a:miter lim="800000"/>
                            <a:headEnd/>
                            <a:tailEnd/>
                          </a:ln>
                        </pic:spPr>
                      </pic:pic>
                    </a:graphicData>
                  </a:graphic>
                </wp:inline>
              </w:drawing>
            </w:r>
          </w:p>
          <w:p w:rsidR="00A54391" w:rsidRPr="00A54391" w:rsidRDefault="00A54391" w:rsidP="0037661C">
            <w:pPr>
              <w:ind w:firstLine="1030"/>
              <w:rPr>
                <w:rFonts w:ascii="Calibri" w:hAnsi="Calibri" w:cs="Calibri"/>
                <w:b/>
                <w:sz w:val="22"/>
                <w:szCs w:val="22"/>
                <w:lang w:val="en-US"/>
              </w:rPr>
            </w:pPr>
            <w:r w:rsidRPr="00A54391">
              <w:rPr>
                <w:rFonts w:ascii="Calibri" w:hAnsi="Calibri" w:cs="Calibri"/>
                <w:b/>
                <w:sz w:val="22"/>
                <w:szCs w:val="22"/>
              </w:rPr>
              <w:t xml:space="preserve">Θεσσαλονίκη,  </w:t>
            </w:r>
            <w:r w:rsidR="0021153F">
              <w:rPr>
                <w:rFonts w:ascii="Calibri" w:hAnsi="Calibri" w:cs="Calibri"/>
                <w:b/>
                <w:sz w:val="22"/>
                <w:szCs w:val="22"/>
              </w:rPr>
              <w:t>12</w:t>
            </w:r>
            <w:r w:rsidRPr="00A54391">
              <w:rPr>
                <w:rFonts w:ascii="Calibri" w:hAnsi="Calibri" w:cs="Calibri"/>
                <w:b/>
                <w:sz w:val="22"/>
                <w:szCs w:val="22"/>
              </w:rPr>
              <w:t>/</w:t>
            </w:r>
            <w:r w:rsidR="00292523">
              <w:rPr>
                <w:rFonts w:ascii="Calibri" w:hAnsi="Calibri" w:cs="Calibri"/>
                <w:b/>
                <w:sz w:val="22"/>
                <w:szCs w:val="22"/>
              </w:rPr>
              <w:t>1</w:t>
            </w:r>
            <w:r w:rsidR="00590F44">
              <w:rPr>
                <w:rFonts w:ascii="Calibri" w:hAnsi="Calibri" w:cs="Calibri"/>
                <w:b/>
                <w:sz w:val="22"/>
                <w:szCs w:val="22"/>
              </w:rPr>
              <w:t>2</w:t>
            </w:r>
            <w:r w:rsidRPr="00A54391">
              <w:rPr>
                <w:rFonts w:ascii="Calibri" w:hAnsi="Calibri" w:cs="Calibri"/>
                <w:b/>
                <w:sz w:val="22"/>
                <w:szCs w:val="22"/>
              </w:rPr>
              <w:t>/20</w:t>
            </w:r>
            <w:r w:rsidR="003E410F">
              <w:rPr>
                <w:rFonts w:ascii="Calibri" w:hAnsi="Calibri" w:cs="Calibri"/>
                <w:b/>
                <w:sz w:val="22"/>
                <w:szCs w:val="22"/>
              </w:rPr>
              <w:t>2</w:t>
            </w:r>
            <w:r w:rsidR="00A4213C">
              <w:rPr>
                <w:rFonts w:ascii="Calibri" w:hAnsi="Calibri" w:cs="Calibri"/>
                <w:b/>
                <w:sz w:val="22"/>
                <w:szCs w:val="22"/>
              </w:rPr>
              <w:t>2</w:t>
            </w:r>
          </w:p>
          <w:p w:rsidR="00A54391" w:rsidRPr="00910246" w:rsidRDefault="00A54391" w:rsidP="0037661C">
            <w:pPr>
              <w:ind w:firstLine="1030"/>
              <w:rPr>
                <w:rFonts w:ascii="Calibri" w:hAnsi="Calibri" w:cs="Calibri"/>
                <w:b/>
                <w:sz w:val="22"/>
                <w:szCs w:val="22"/>
                <w:lang w:val="en-US"/>
              </w:rPr>
            </w:pPr>
            <w:r w:rsidRPr="00A54391">
              <w:rPr>
                <w:rFonts w:ascii="Calibri" w:hAnsi="Calibri" w:cs="Calibri"/>
                <w:b/>
                <w:sz w:val="22"/>
                <w:szCs w:val="22"/>
              </w:rPr>
              <w:t>Αριθμ. Πρωτ</w:t>
            </w:r>
            <w:r w:rsidRPr="00FE2541">
              <w:rPr>
                <w:rFonts w:ascii="Calibri" w:hAnsi="Calibri" w:cs="Calibri"/>
                <w:b/>
                <w:sz w:val="22"/>
                <w:szCs w:val="22"/>
              </w:rPr>
              <w:t xml:space="preserve">.: </w:t>
            </w:r>
            <w:r w:rsidR="00910246" w:rsidRPr="00CC7DDD">
              <w:rPr>
                <w:rFonts w:ascii="Calibri" w:hAnsi="Calibri" w:cs="Calibri"/>
                <w:b/>
                <w:sz w:val="22"/>
                <w:szCs w:val="22"/>
                <w:lang w:val="en-US"/>
              </w:rPr>
              <w:t>1</w:t>
            </w:r>
            <w:r w:rsidR="00001C20" w:rsidRPr="00CC7DDD">
              <w:rPr>
                <w:rFonts w:ascii="Calibri" w:hAnsi="Calibri" w:cs="Calibri"/>
                <w:b/>
                <w:sz w:val="22"/>
                <w:szCs w:val="22"/>
              </w:rPr>
              <w:t>62</w:t>
            </w:r>
          </w:p>
        </w:tc>
      </w:tr>
      <w:tr w:rsidR="00A54391" w:rsidRPr="004F19D9" w:rsidTr="0037661C">
        <w:trPr>
          <w:trHeight w:val="1367"/>
        </w:trPr>
        <w:tc>
          <w:tcPr>
            <w:tcW w:w="4962" w:type="dxa"/>
            <w:gridSpan w:val="2"/>
            <w:vMerge/>
          </w:tcPr>
          <w:p w:rsidR="00A54391" w:rsidRPr="004F19D9" w:rsidRDefault="00A54391" w:rsidP="0037661C">
            <w:pPr>
              <w:jc w:val="both"/>
              <w:rPr>
                <w:rFonts w:ascii="Calibri" w:hAnsi="Calibri" w:cs="Calibri"/>
                <w:b/>
                <w:noProof/>
                <w:sz w:val="22"/>
                <w:szCs w:val="22"/>
              </w:rPr>
            </w:pPr>
          </w:p>
        </w:tc>
        <w:tc>
          <w:tcPr>
            <w:tcW w:w="850" w:type="dxa"/>
            <w:vMerge w:val="restart"/>
          </w:tcPr>
          <w:p w:rsidR="00A54391" w:rsidRPr="004F19D9" w:rsidRDefault="00A54391" w:rsidP="0037661C">
            <w:pPr>
              <w:ind w:left="57" w:right="-108"/>
              <w:jc w:val="right"/>
              <w:rPr>
                <w:rFonts w:ascii="Calibri" w:hAnsi="Calibri" w:cs="Calibri"/>
                <w:b/>
                <w:sz w:val="22"/>
                <w:szCs w:val="22"/>
              </w:rPr>
            </w:pPr>
          </w:p>
          <w:p w:rsidR="00A54391" w:rsidRPr="00A54391" w:rsidRDefault="00A54391" w:rsidP="0037661C">
            <w:pPr>
              <w:ind w:left="142" w:right="-108"/>
              <w:rPr>
                <w:rFonts w:ascii="Calibri" w:hAnsi="Calibri" w:cs="Calibri"/>
                <w:b/>
                <w:sz w:val="22"/>
                <w:szCs w:val="22"/>
              </w:rPr>
            </w:pPr>
            <w:r w:rsidRPr="004F19D9">
              <w:rPr>
                <w:rFonts w:ascii="Calibri" w:hAnsi="Calibri" w:cs="Calibri"/>
                <w:b/>
                <w:sz w:val="22"/>
                <w:szCs w:val="22"/>
              </w:rPr>
              <w:t>Προς:</w:t>
            </w:r>
            <w:r w:rsidRPr="00A54391">
              <w:rPr>
                <w:rFonts w:ascii="Calibri" w:hAnsi="Calibri" w:cs="Calibri"/>
                <w:b/>
                <w:sz w:val="22"/>
                <w:szCs w:val="22"/>
              </w:rPr>
              <w:t xml:space="preserve"> </w:t>
            </w:r>
          </w:p>
          <w:p w:rsidR="00A54391" w:rsidRDefault="00A54391" w:rsidP="0037661C">
            <w:pPr>
              <w:ind w:left="142" w:right="-108"/>
              <w:rPr>
                <w:rFonts w:ascii="Calibri" w:hAnsi="Calibri" w:cs="Calibri"/>
                <w:b/>
                <w:sz w:val="22"/>
                <w:szCs w:val="22"/>
              </w:rPr>
            </w:pPr>
          </w:p>
          <w:p w:rsidR="0033496D" w:rsidRDefault="0033496D" w:rsidP="0037661C">
            <w:pPr>
              <w:ind w:left="142" w:right="-108"/>
              <w:rPr>
                <w:rFonts w:ascii="Calibri" w:hAnsi="Calibri" w:cs="Calibri"/>
                <w:b/>
                <w:sz w:val="22"/>
                <w:szCs w:val="22"/>
              </w:rPr>
            </w:pPr>
          </w:p>
          <w:p w:rsidR="0033496D" w:rsidRDefault="0033496D" w:rsidP="0037661C">
            <w:pPr>
              <w:ind w:left="142" w:right="-108"/>
              <w:rPr>
                <w:rFonts w:ascii="Calibri" w:hAnsi="Calibri" w:cs="Calibri"/>
                <w:b/>
                <w:sz w:val="22"/>
                <w:szCs w:val="22"/>
                <w:lang w:val="en-US"/>
              </w:rPr>
            </w:pPr>
          </w:p>
          <w:p w:rsidR="0033496D" w:rsidRPr="00CC51BF" w:rsidRDefault="0033496D" w:rsidP="0037661C">
            <w:pPr>
              <w:ind w:left="142" w:right="-108"/>
              <w:rPr>
                <w:rFonts w:ascii="Calibri" w:hAnsi="Calibri" w:cs="Calibri"/>
                <w:b/>
                <w:sz w:val="16"/>
                <w:szCs w:val="22"/>
                <w:lang w:val="en-US"/>
              </w:rPr>
            </w:pPr>
          </w:p>
          <w:p w:rsidR="00A54391" w:rsidRPr="00A54391" w:rsidRDefault="00A54391" w:rsidP="0037661C">
            <w:pPr>
              <w:ind w:left="142" w:right="-108"/>
              <w:rPr>
                <w:rFonts w:ascii="Calibri" w:hAnsi="Calibri" w:cs="Calibri"/>
                <w:b/>
                <w:sz w:val="22"/>
                <w:szCs w:val="22"/>
              </w:rPr>
            </w:pPr>
            <w:r>
              <w:rPr>
                <w:rFonts w:ascii="Calibri" w:hAnsi="Calibri" w:cs="Calibri"/>
                <w:b/>
                <w:sz w:val="22"/>
                <w:szCs w:val="22"/>
              </w:rPr>
              <w:t>Κοιν.:</w:t>
            </w:r>
          </w:p>
          <w:p w:rsidR="00A54391" w:rsidRPr="004F19D9" w:rsidRDefault="00A54391" w:rsidP="0037661C">
            <w:pPr>
              <w:ind w:left="142" w:right="-108"/>
              <w:rPr>
                <w:rFonts w:ascii="Calibri" w:hAnsi="Calibri" w:cs="Calibri"/>
                <w:b/>
                <w:sz w:val="22"/>
                <w:szCs w:val="22"/>
              </w:rPr>
            </w:pPr>
          </w:p>
        </w:tc>
        <w:tc>
          <w:tcPr>
            <w:tcW w:w="4536" w:type="dxa"/>
            <w:gridSpan w:val="2"/>
            <w:vMerge w:val="restart"/>
          </w:tcPr>
          <w:p w:rsidR="00A54391" w:rsidRDefault="00A54391" w:rsidP="0037661C">
            <w:pPr>
              <w:ind w:left="-108"/>
              <w:rPr>
                <w:rFonts w:ascii="Calibri" w:hAnsi="Calibri"/>
                <w:sz w:val="22"/>
                <w:szCs w:val="22"/>
              </w:rPr>
            </w:pPr>
          </w:p>
          <w:p w:rsidR="0033496D" w:rsidRPr="00E20EC4" w:rsidRDefault="0006678D" w:rsidP="0037661C">
            <w:pPr>
              <w:ind w:left="-108"/>
              <w:rPr>
                <w:rFonts w:ascii="Calibri" w:hAnsi="Calibri"/>
                <w:sz w:val="22"/>
                <w:szCs w:val="22"/>
              </w:rPr>
            </w:pPr>
            <w:r>
              <w:rPr>
                <w:rFonts w:ascii="Calibri" w:hAnsi="Calibri"/>
                <w:sz w:val="22"/>
                <w:szCs w:val="22"/>
              </w:rPr>
              <w:t xml:space="preserve">Σχολικές μονάδες </w:t>
            </w:r>
          </w:p>
          <w:p w:rsidR="00A54391" w:rsidRDefault="0006678D" w:rsidP="0037661C">
            <w:pPr>
              <w:ind w:left="-108"/>
              <w:rPr>
                <w:rFonts w:ascii="Calibri" w:hAnsi="Calibri"/>
                <w:sz w:val="22"/>
                <w:szCs w:val="22"/>
              </w:rPr>
            </w:pPr>
            <w:r>
              <w:rPr>
                <w:rFonts w:ascii="Calibri" w:hAnsi="Calibri"/>
                <w:sz w:val="22"/>
                <w:szCs w:val="22"/>
              </w:rPr>
              <w:t>μέλη Ε</w:t>
            </w:r>
            <w:r w:rsidR="0033496D">
              <w:rPr>
                <w:rFonts w:ascii="Calibri" w:hAnsi="Calibri"/>
                <w:sz w:val="22"/>
                <w:szCs w:val="22"/>
              </w:rPr>
              <w:t xml:space="preserve">θνικού </w:t>
            </w:r>
            <w:r>
              <w:rPr>
                <w:rFonts w:ascii="Calibri" w:hAnsi="Calibri"/>
                <w:sz w:val="22"/>
                <w:szCs w:val="22"/>
              </w:rPr>
              <w:t>Θ</w:t>
            </w:r>
            <w:r w:rsidR="0033496D">
              <w:rPr>
                <w:rFonts w:ascii="Calibri" w:hAnsi="Calibri"/>
                <w:sz w:val="22"/>
                <w:szCs w:val="22"/>
              </w:rPr>
              <w:t xml:space="preserve">εματικού </w:t>
            </w:r>
            <w:r>
              <w:rPr>
                <w:rFonts w:ascii="Calibri" w:hAnsi="Calibri"/>
                <w:sz w:val="22"/>
                <w:szCs w:val="22"/>
              </w:rPr>
              <w:t>Δ</w:t>
            </w:r>
            <w:r w:rsidR="0033496D">
              <w:rPr>
                <w:rFonts w:ascii="Calibri" w:hAnsi="Calibri"/>
                <w:sz w:val="22"/>
                <w:szCs w:val="22"/>
              </w:rPr>
              <w:t>ικτύου</w:t>
            </w:r>
            <w:r>
              <w:rPr>
                <w:rFonts w:ascii="Calibri" w:hAnsi="Calibri"/>
                <w:sz w:val="22"/>
                <w:szCs w:val="22"/>
              </w:rPr>
              <w:t xml:space="preserve"> </w:t>
            </w:r>
            <w:r w:rsidR="0033496D">
              <w:rPr>
                <w:rFonts w:ascii="Calibri" w:hAnsi="Calibri"/>
                <w:sz w:val="22"/>
                <w:szCs w:val="22"/>
              </w:rPr>
              <w:t>«</w:t>
            </w:r>
            <w:r>
              <w:rPr>
                <w:rFonts w:ascii="Calibri" w:hAnsi="Calibri"/>
                <w:sz w:val="22"/>
                <w:szCs w:val="22"/>
              </w:rPr>
              <w:t>Βιώσιμη πόλη</w:t>
            </w:r>
            <w:r w:rsidR="0033496D">
              <w:rPr>
                <w:rFonts w:ascii="Calibri" w:hAnsi="Calibri"/>
                <w:sz w:val="22"/>
                <w:szCs w:val="22"/>
              </w:rPr>
              <w:t>: η πόλη ως πεδίο εκπαίδευσης για την αειφορία»</w:t>
            </w:r>
          </w:p>
          <w:p w:rsidR="003471C2" w:rsidRPr="00CC51BF" w:rsidRDefault="003471C2" w:rsidP="0037661C">
            <w:pPr>
              <w:ind w:left="-108"/>
              <w:rPr>
                <w:rFonts w:ascii="Calibri" w:hAnsi="Calibri"/>
                <w:sz w:val="16"/>
                <w:szCs w:val="22"/>
              </w:rPr>
            </w:pPr>
          </w:p>
          <w:p w:rsidR="003471C2" w:rsidRDefault="003471C2" w:rsidP="0037661C">
            <w:pPr>
              <w:ind w:left="-108"/>
              <w:rPr>
                <w:rFonts w:ascii="Calibri" w:hAnsi="Calibri"/>
                <w:sz w:val="22"/>
                <w:szCs w:val="22"/>
              </w:rPr>
            </w:pPr>
            <w:r>
              <w:rPr>
                <w:rFonts w:ascii="Calibri" w:hAnsi="Calibri"/>
                <w:sz w:val="22"/>
                <w:szCs w:val="22"/>
              </w:rPr>
              <w:t xml:space="preserve">ΚΠΕ μέλη </w:t>
            </w:r>
            <w:r w:rsidR="006904EB">
              <w:rPr>
                <w:rFonts w:ascii="Calibri" w:hAnsi="Calibri"/>
                <w:sz w:val="22"/>
                <w:szCs w:val="22"/>
              </w:rPr>
              <w:t xml:space="preserve">του </w:t>
            </w:r>
            <w:r>
              <w:rPr>
                <w:rFonts w:ascii="Calibri" w:hAnsi="Calibri"/>
                <w:sz w:val="22"/>
                <w:szCs w:val="22"/>
              </w:rPr>
              <w:t>ΕΘΔ</w:t>
            </w:r>
            <w:r w:rsidR="006904EB">
              <w:rPr>
                <w:rFonts w:ascii="Calibri" w:hAnsi="Calibri"/>
                <w:sz w:val="22"/>
                <w:szCs w:val="22"/>
              </w:rPr>
              <w:t>,</w:t>
            </w:r>
          </w:p>
          <w:p w:rsidR="003471C2" w:rsidRDefault="003471C2" w:rsidP="0037661C">
            <w:pPr>
              <w:ind w:left="-108"/>
              <w:rPr>
                <w:rFonts w:ascii="Calibri" w:hAnsi="Calibri"/>
                <w:sz w:val="22"/>
                <w:szCs w:val="22"/>
              </w:rPr>
            </w:pPr>
            <w:r>
              <w:rPr>
                <w:rFonts w:ascii="Calibri" w:hAnsi="Calibri"/>
                <w:sz w:val="22"/>
                <w:szCs w:val="22"/>
              </w:rPr>
              <w:t>Υπεύθυνοι ΠΕ ή ΣΔ μέλη του ΕΘΔ</w:t>
            </w:r>
            <w:r w:rsidR="006904EB">
              <w:rPr>
                <w:rFonts w:ascii="Calibri" w:hAnsi="Calibri"/>
                <w:sz w:val="22"/>
                <w:szCs w:val="22"/>
              </w:rPr>
              <w:t>,</w:t>
            </w:r>
          </w:p>
          <w:p w:rsidR="00292523" w:rsidRPr="001C2D97" w:rsidRDefault="00292523" w:rsidP="0037661C">
            <w:pPr>
              <w:ind w:left="-108"/>
              <w:rPr>
                <w:rFonts w:ascii="Calibri" w:hAnsi="Calibri"/>
                <w:sz w:val="22"/>
                <w:szCs w:val="22"/>
              </w:rPr>
            </w:pPr>
            <w:r>
              <w:rPr>
                <w:rFonts w:ascii="Calibri" w:hAnsi="Calibri"/>
                <w:sz w:val="22"/>
                <w:szCs w:val="22"/>
              </w:rPr>
              <w:t>Συντονιστές Εκπαιδευτικού Έργου μέλη του ΕΘΔ</w:t>
            </w:r>
          </w:p>
        </w:tc>
      </w:tr>
      <w:tr w:rsidR="00A54391" w:rsidRPr="004F19D9" w:rsidTr="0037661C">
        <w:trPr>
          <w:trHeight w:val="180"/>
        </w:trPr>
        <w:tc>
          <w:tcPr>
            <w:tcW w:w="1810" w:type="dxa"/>
          </w:tcPr>
          <w:p w:rsidR="00A54391" w:rsidRPr="004F19D9" w:rsidRDefault="00A54391" w:rsidP="0037661C">
            <w:pPr>
              <w:ind w:right="-108"/>
              <w:jc w:val="both"/>
              <w:rPr>
                <w:rFonts w:ascii="Calibri" w:hAnsi="Calibri" w:cs="Calibri"/>
                <w:b/>
                <w:noProof/>
                <w:sz w:val="22"/>
                <w:szCs w:val="22"/>
              </w:rPr>
            </w:pPr>
            <w:r w:rsidRPr="004F19D9">
              <w:rPr>
                <w:rFonts w:ascii="Calibri" w:hAnsi="Calibri" w:cs="Calibri"/>
                <w:b/>
                <w:sz w:val="22"/>
                <w:szCs w:val="22"/>
              </w:rPr>
              <w:t>Πληροφορίες</w:t>
            </w:r>
            <w:r>
              <w:rPr>
                <w:rFonts w:ascii="Calibri" w:hAnsi="Calibri" w:cs="Calibri"/>
                <w:b/>
                <w:sz w:val="22"/>
                <w:szCs w:val="22"/>
              </w:rPr>
              <w:t>:</w:t>
            </w:r>
          </w:p>
        </w:tc>
        <w:tc>
          <w:tcPr>
            <w:tcW w:w="3152" w:type="dxa"/>
          </w:tcPr>
          <w:p w:rsidR="00A54391" w:rsidRPr="0092722A" w:rsidRDefault="00390F59" w:rsidP="0037661C">
            <w:pPr>
              <w:ind w:left="-60"/>
              <w:jc w:val="both"/>
              <w:rPr>
                <w:rFonts w:ascii="Calibri" w:hAnsi="Calibri" w:cs="Calibri"/>
                <w:b/>
                <w:noProof/>
                <w:sz w:val="22"/>
                <w:szCs w:val="22"/>
                <w:lang w:val="en-US"/>
              </w:rPr>
            </w:pPr>
            <w:r>
              <w:rPr>
                <w:rFonts w:ascii="Calibri" w:hAnsi="Calibri" w:cs="Calibri"/>
                <w:b/>
                <w:noProof/>
                <w:sz w:val="22"/>
                <w:szCs w:val="22"/>
              </w:rPr>
              <w:t>Γ. Υφαντής</w:t>
            </w:r>
          </w:p>
        </w:tc>
        <w:tc>
          <w:tcPr>
            <w:tcW w:w="850" w:type="dxa"/>
            <w:vMerge/>
          </w:tcPr>
          <w:p w:rsidR="00A54391" w:rsidRPr="004F19D9" w:rsidRDefault="00A54391" w:rsidP="0037661C">
            <w:pPr>
              <w:tabs>
                <w:tab w:val="left" w:pos="1500"/>
              </w:tabs>
              <w:ind w:left="732"/>
              <w:rPr>
                <w:rFonts w:ascii="Calibri" w:hAnsi="Calibri" w:cs="Calibri"/>
                <w:b/>
                <w:sz w:val="22"/>
                <w:szCs w:val="22"/>
              </w:rPr>
            </w:pPr>
          </w:p>
        </w:tc>
        <w:tc>
          <w:tcPr>
            <w:tcW w:w="4536" w:type="dxa"/>
            <w:gridSpan w:val="2"/>
            <w:vMerge/>
          </w:tcPr>
          <w:p w:rsidR="00A54391" w:rsidRPr="004F19D9" w:rsidRDefault="00A54391" w:rsidP="0037661C">
            <w:pPr>
              <w:tabs>
                <w:tab w:val="left" w:pos="1500"/>
              </w:tabs>
              <w:ind w:left="732"/>
              <w:rPr>
                <w:rFonts w:ascii="Calibri" w:hAnsi="Calibri" w:cs="Calibri"/>
                <w:b/>
                <w:sz w:val="22"/>
                <w:szCs w:val="22"/>
              </w:rPr>
            </w:pPr>
          </w:p>
        </w:tc>
      </w:tr>
      <w:tr w:rsidR="00A54391" w:rsidRPr="004F19D9" w:rsidTr="0037661C">
        <w:trPr>
          <w:trHeight w:val="240"/>
        </w:trPr>
        <w:tc>
          <w:tcPr>
            <w:tcW w:w="1810" w:type="dxa"/>
          </w:tcPr>
          <w:p w:rsidR="00A54391" w:rsidRPr="004F19D9" w:rsidRDefault="00A54391" w:rsidP="0037661C">
            <w:pPr>
              <w:ind w:right="-108"/>
              <w:jc w:val="both"/>
              <w:rPr>
                <w:rFonts w:ascii="Calibri" w:hAnsi="Calibri" w:cs="Calibri"/>
                <w:b/>
                <w:noProof/>
                <w:sz w:val="22"/>
                <w:szCs w:val="22"/>
              </w:rPr>
            </w:pPr>
            <w:r w:rsidRPr="004F19D9">
              <w:rPr>
                <w:rFonts w:ascii="Calibri" w:hAnsi="Calibri" w:cs="Calibri"/>
                <w:b/>
                <w:sz w:val="22"/>
                <w:szCs w:val="22"/>
              </w:rPr>
              <w:t>Τηλ</w:t>
            </w:r>
            <w:r w:rsidRPr="00CF5F67">
              <w:rPr>
                <w:rFonts w:ascii="Calibri" w:hAnsi="Calibri" w:cs="Calibri"/>
                <w:b/>
                <w:sz w:val="22"/>
                <w:szCs w:val="22"/>
              </w:rPr>
              <w:t>.</w:t>
            </w:r>
            <w:r>
              <w:rPr>
                <w:rFonts w:ascii="Calibri" w:hAnsi="Calibri" w:cs="Calibri"/>
                <w:b/>
                <w:sz w:val="22"/>
                <w:szCs w:val="22"/>
              </w:rPr>
              <w:t xml:space="preserve"> :</w:t>
            </w:r>
          </w:p>
        </w:tc>
        <w:tc>
          <w:tcPr>
            <w:tcW w:w="3152" w:type="dxa"/>
          </w:tcPr>
          <w:p w:rsidR="00A54391" w:rsidRPr="00CF5F67" w:rsidRDefault="00A54391" w:rsidP="0037661C">
            <w:pPr>
              <w:ind w:left="-60"/>
              <w:jc w:val="both"/>
              <w:rPr>
                <w:rFonts w:ascii="Calibri" w:hAnsi="Calibri" w:cs="Calibri"/>
                <w:b/>
                <w:noProof/>
                <w:sz w:val="22"/>
                <w:szCs w:val="22"/>
              </w:rPr>
            </w:pPr>
            <w:r w:rsidRPr="004F19D9">
              <w:rPr>
                <w:rFonts w:ascii="Calibri" w:hAnsi="Calibri" w:cs="Calibri"/>
                <w:b/>
                <w:sz w:val="22"/>
                <w:szCs w:val="22"/>
              </w:rPr>
              <w:t>23</w:t>
            </w:r>
            <w:r>
              <w:rPr>
                <w:rFonts w:ascii="Calibri" w:hAnsi="Calibri" w:cs="Calibri"/>
                <w:b/>
                <w:sz w:val="22"/>
                <w:szCs w:val="22"/>
              </w:rPr>
              <w:t>10707150</w:t>
            </w:r>
          </w:p>
        </w:tc>
        <w:tc>
          <w:tcPr>
            <w:tcW w:w="850" w:type="dxa"/>
            <w:vMerge/>
          </w:tcPr>
          <w:p w:rsidR="00A54391" w:rsidRPr="004F19D9" w:rsidRDefault="00A54391" w:rsidP="0037661C">
            <w:pPr>
              <w:tabs>
                <w:tab w:val="left" w:pos="1500"/>
              </w:tabs>
              <w:ind w:left="732"/>
              <w:rPr>
                <w:rFonts w:ascii="Calibri" w:hAnsi="Calibri" w:cs="Calibri"/>
                <w:b/>
                <w:sz w:val="22"/>
                <w:szCs w:val="22"/>
              </w:rPr>
            </w:pPr>
          </w:p>
        </w:tc>
        <w:tc>
          <w:tcPr>
            <w:tcW w:w="4536" w:type="dxa"/>
            <w:gridSpan w:val="2"/>
            <w:vMerge/>
          </w:tcPr>
          <w:p w:rsidR="00A54391" w:rsidRPr="004F19D9" w:rsidRDefault="00A54391" w:rsidP="0037661C">
            <w:pPr>
              <w:tabs>
                <w:tab w:val="left" w:pos="1500"/>
              </w:tabs>
              <w:ind w:left="732"/>
              <w:rPr>
                <w:rFonts w:ascii="Calibri" w:hAnsi="Calibri" w:cs="Calibri"/>
                <w:b/>
                <w:sz w:val="22"/>
                <w:szCs w:val="22"/>
              </w:rPr>
            </w:pPr>
          </w:p>
        </w:tc>
      </w:tr>
    </w:tbl>
    <w:p w:rsidR="00D64DF0" w:rsidRPr="00A54391" w:rsidRDefault="00D64DF0"/>
    <w:p w:rsidR="00A54391" w:rsidRPr="00C3525F" w:rsidRDefault="00715EE8" w:rsidP="00FD170C">
      <w:pPr>
        <w:jc w:val="both"/>
        <w:rPr>
          <w:rFonts w:ascii="Calibri" w:hAnsi="Calibri"/>
          <w:b/>
          <w:szCs w:val="24"/>
        </w:rPr>
      </w:pPr>
      <w:r w:rsidRPr="00C3525F">
        <w:rPr>
          <w:rFonts w:ascii="Calibri" w:hAnsi="Calibri"/>
          <w:b/>
          <w:szCs w:val="24"/>
        </w:rPr>
        <w:t xml:space="preserve">ΘΕΜΑ: </w:t>
      </w:r>
      <w:r w:rsidR="0006678D" w:rsidRPr="00C3525F">
        <w:rPr>
          <w:rFonts w:ascii="Calibri" w:hAnsi="Calibri"/>
          <w:b/>
          <w:szCs w:val="24"/>
        </w:rPr>
        <w:t xml:space="preserve">Ενημέρωση </w:t>
      </w:r>
      <w:r w:rsidR="00590F44">
        <w:rPr>
          <w:rFonts w:ascii="Calibri" w:hAnsi="Calibri"/>
          <w:b/>
          <w:szCs w:val="24"/>
        </w:rPr>
        <w:t xml:space="preserve">το ιστολόγιο του </w:t>
      </w:r>
      <w:r w:rsidR="0006678D" w:rsidRPr="00C3525F">
        <w:rPr>
          <w:rFonts w:ascii="Calibri" w:hAnsi="Calibri"/>
          <w:b/>
          <w:szCs w:val="24"/>
        </w:rPr>
        <w:t>Εθνικ</w:t>
      </w:r>
      <w:r w:rsidR="00590F44">
        <w:rPr>
          <w:rFonts w:ascii="Calibri" w:hAnsi="Calibri"/>
          <w:b/>
          <w:szCs w:val="24"/>
        </w:rPr>
        <w:t>ού</w:t>
      </w:r>
      <w:r w:rsidR="0006678D" w:rsidRPr="00C3525F">
        <w:rPr>
          <w:rFonts w:ascii="Calibri" w:hAnsi="Calibri"/>
          <w:b/>
          <w:szCs w:val="24"/>
        </w:rPr>
        <w:t xml:space="preserve"> Θεματικ</w:t>
      </w:r>
      <w:r w:rsidR="00590F44">
        <w:rPr>
          <w:rFonts w:ascii="Calibri" w:hAnsi="Calibri"/>
          <w:b/>
          <w:szCs w:val="24"/>
        </w:rPr>
        <w:t>ού</w:t>
      </w:r>
      <w:r w:rsidR="0006678D" w:rsidRPr="00C3525F">
        <w:rPr>
          <w:rFonts w:ascii="Calibri" w:hAnsi="Calibri"/>
          <w:b/>
          <w:szCs w:val="24"/>
        </w:rPr>
        <w:t xml:space="preserve"> Δ</w:t>
      </w:r>
      <w:r w:rsidR="00590F44">
        <w:rPr>
          <w:rFonts w:ascii="Calibri" w:hAnsi="Calibri"/>
          <w:b/>
          <w:szCs w:val="24"/>
        </w:rPr>
        <w:t>ικτύου</w:t>
      </w:r>
      <w:r w:rsidR="0006678D" w:rsidRPr="00C3525F">
        <w:rPr>
          <w:rFonts w:ascii="Calibri" w:hAnsi="Calibri"/>
          <w:b/>
          <w:szCs w:val="24"/>
        </w:rPr>
        <w:t xml:space="preserve"> «Βιώσιμη πόλη: η πόλη πεδίο εκπαίδευσης για την αειφορία»</w:t>
      </w:r>
    </w:p>
    <w:p w:rsidR="0066272F" w:rsidRPr="00FD170C" w:rsidRDefault="0066272F" w:rsidP="00FD170C">
      <w:pPr>
        <w:jc w:val="both"/>
        <w:rPr>
          <w:rFonts w:ascii="Calibri" w:hAnsi="Calibri"/>
          <w:szCs w:val="24"/>
        </w:rPr>
      </w:pPr>
    </w:p>
    <w:p w:rsidR="0066272F" w:rsidRPr="00FD170C" w:rsidRDefault="005953FB" w:rsidP="00FD170C">
      <w:pPr>
        <w:jc w:val="both"/>
        <w:rPr>
          <w:rFonts w:ascii="Calibri" w:hAnsi="Calibri"/>
          <w:szCs w:val="24"/>
        </w:rPr>
      </w:pPr>
      <w:r w:rsidRPr="00FD170C">
        <w:rPr>
          <w:rFonts w:ascii="Calibri" w:hAnsi="Calibri"/>
          <w:szCs w:val="24"/>
        </w:rPr>
        <w:t>Αγαπητές και αγαπητοί συνάδελφοι,</w:t>
      </w:r>
    </w:p>
    <w:p w:rsidR="0066272F" w:rsidRPr="0037661C" w:rsidRDefault="0066272F" w:rsidP="00FD170C">
      <w:pPr>
        <w:jc w:val="both"/>
        <w:rPr>
          <w:rFonts w:ascii="Calibri" w:hAnsi="Calibri"/>
          <w:sz w:val="12"/>
          <w:szCs w:val="12"/>
        </w:rPr>
      </w:pPr>
    </w:p>
    <w:p w:rsidR="0013023B" w:rsidRDefault="00092D20" w:rsidP="00320A5E">
      <w:pPr>
        <w:ind w:firstLine="426"/>
        <w:jc w:val="both"/>
        <w:rPr>
          <w:rStyle w:val="-"/>
          <w:rFonts w:ascii="Calibri" w:hAnsi="Calibri"/>
          <w:color w:val="auto"/>
          <w:szCs w:val="24"/>
        </w:rPr>
      </w:pPr>
      <w:r w:rsidRPr="00FD170C">
        <w:rPr>
          <w:rFonts w:ascii="Calibri" w:hAnsi="Calibri"/>
          <w:szCs w:val="24"/>
        </w:rPr>
        <w:t xml:space="preserve">Σας </w:t>
      </w:r>
      <w:r w:rsidR="00590F44">
        <w:rPr>
          <w:rFonts w:ascii="Calibri" w:hAnsi="Calibri"/>
          <w:szCs w:val="24"/>
        </w:rPr>
        <w:t xml:space="preserve">ενημερώνουμε ότι δημιουργήθηκε και τέθηκε σε λειτουργία το ιστολόγιο του </w:t>
      </w:r>
      <w:r w:rsidRPr="00FD170C">
        <w:rPr>
          <w:rFonts w:ascii="Calibri" w:hAnsi="Calibri"/>
          <w:szCs w:val="24"/>
        </w:rPr>
        <w:t xml:space="preserve">Εθνικού Θεματικού Δικτύου </w:t>
      </w:r>
      <w:r w:rsidRPr="00FD170C">
        <w:rPr>
          <w:rFonts w:ascii="Calibri" w:hAnsi="Calibri"/>
          <w:b/>
          <w:szCs w:val="24"/>
        </w:rPr>
        <w:t>«Βιώσιμη πόλη: Η πόλη ως πεδίο εκπαίδευσης για την αειφορία»</w:t>
      </w:r>
      <w:r w:rsidR="00590F44">
        <w:rPr>
          <w:rFonts w:ascii="Calibri" w:hAnsi="Calibri"/>
          <w:b/>
          <w:szCs w:val="24"/>
        </w:rPr>
        <w:t xml:space="preserve"> </w:t>
      </w:r>
      <w:r w:rsidR="00590F44" w:rsidRPr="00590F44">
        <w:rPr>
          <w:rFonts w:ascii="Calibri" w:hAnsi="Calibri"/>
          <w:bCs/>
          <w:szCs w:val="24"/>
        </w:rPr>
        <w:t>στο σύνδεσμο</w:t>
      </w:r>
      <w:r w:rsidR="00590F44">
        <w:rPr>
          <w:rFonts w:ascii="Calibri" w:hAnsi="Calibri"/>
          <w:b/>
          <w:szCs w:val="24"/>
        </w:rPr>
        <w:t xml:space="preserve"> </w:t>
      </w:r>
      <w:hyperlink r:id="rId10" w:history="1">
        <w:r w:rsidR="00994384" w:rsidRPr="00994384">
          <w:rPr>
            <w:rStyle w:val="-"/>
            <w:rFonts w:ascii="Calibri" w:hAnsi="Calibri"/>
            <w:b/>
            <w:szCs w:val="24"/>
          </w:rPr>
          <w:t>https://blogs.sch.gr/viosimi-poli/</w:t>
        </w:r>
      </w:hyperlink>
      <w:r w:rsidRPr="00994384">
        <w:rPr>
          <w:rFonts w:ascii="Calibri" w:hAnsi="Calibri"/>
          <w:bCs/>
          <w:szCs w:val="24"/>
        </w:rPr>
        <w:t xml:space="preserve">. </w:t>
      </w:r>
    </w:p>
    <w:p w:rsidR="00B92B74" w:rsidRDefault="00994384" w:rsidP="00320A5E">
      <w:pPr>
        <w:ind w:firstLine="426"/>
        <w:jc w:val="both"/>
        <w:rPr>
          <w:rFonts w:ascii="Calibri" w:hAnsi="Calibri"/>
          <w:szCs w:val="24"/>
        </w:rPr>
      </w:pPr>
      <w:r>
        <w:rPr>
          <w:rFonts w:ascii="Calibri" w:hAnsi="Calibri"/>
          <w:szCs w:val="24"/>
        </w:rPr>
        <w:t xml:space="preserve">Το </w:t>
      </w:r>
      <w:proofErr w:type="spellStart"/>
      <w:r>
        <w:rPr>
          <w:rFonts w:ascii="Calibri" w:hAnsi="Calibri"/>
          <w:szCs w:val="24"/>
        </w:rPr>
        <w:t>ιστολόγιο</w:t>
      </w:r>
      <w:proofErr w:type="spellEnd"/>
      <w:r>
        <w:rPr>
          <w:rFonts w:ascii="Calibri" w:hAnsi="Calibri"/>
          <w:szCs w:val="24"/>
        </w:rPr>
        <w:t xml:space="preserve"> έχει σκοπό να λειτουργήσει ως ηλεκτρονική πλατφόρμα επικοινωνίας για τα μέλη του </w:t>
      </w:r>
      <w:r w:rsidR="00092D20" w:rsidRPr="00FD170C">
        <w:rPr>
          <w:rFonts w:ascii="Calibri" w:hAnsi="Calibri"/>
          <w:szCs w:val="24"/>
        </w:rPr>
        <w:t>Δ</w:t>
      </w:r>
      <w:r w:rsidR="00BB6540">
        <w:rPr>
          <w:rFonts w:ascii="Calibri" w:hAnsi="Calibri"/>
          <w:szCs w:val="24"/>
        </w:rPr>
        <w:t xml:space="preserve">ικτύου </w:t>
      </w:r>
      <w:r>
        <w:rPr>
          <w:rFonts w:ascii="Calibri" w:hAnsi="Calibri"/>
          <w:szCs w:val="24"/>
        </w:rPr>
        <w:t xml:space="preserve">σε αντικατάσταση της πλατφόρμας </w:t>
      </w:r>
      <w:proofErr w:type="spellStart"/>
      <w:r>
        <w:rPr>
          <w:rFonts w:ascii="Calibri" w:hAnsi="Calibri"/>
          <w:szCs w:val="24"/>
          <w:lang w:val="en-US"/>
        </w:rPr>
        <w:t>edmodo</w:t>
      </w:r>
      <w:proofErr w:type="spellEnd"/>
      <w:r>
        <w:rPr>
          <w:rFonts w:ascii="Calibri" w:hAnsi="Calibri"/>
          <w:szCs w:val="24"/>
        </w:rPr>
        <w:t xml:space="preserve"> που χρησιμοποιούνταν τις προηγούμενες χρονιές και καταργήθηκε πριν λίγους μήνες. </w:t>
      </w:r>
      <w:r w:rsidR="00B92B74">
        <w:rPr>
          <w:rFonts w:ascii="Calibri" w:hAnsi="Calibri"/>
          <w:szCs w:val="24"/>
        </w:rPr>
        <w:t xml:space="preserve">Επιθυμούμε να γίνει </w:t>
      </w:r>
      <w:r w:rsidR="00B92B74" w:rsidRPr="00B92B74">
        <w:rPr>
          <w:rFonts w:ascii="Calibri" w:hAnsi="Calibri"/>
          <w:szCs w:val="24"/>
        </w:rPr>
        <w:t xml:space="preserve">ένας χώρος επικοινωνίας, ανταλλαγής ιδεών και εμπειριών, διαλόγου και δημιουργίας δράσεων σε συνεργασία με τις άλλες σχολικές μονάδες μέλη του Δικτύου και άλλους συνεργαζόμενους φορείς. </w:t>
      </w:r>
    </w:p>
    <w:p w:rsidR="00B92B74" w:rsidRDefault="00B92B74" w:rsidP="00320A5E">
      <w:pPr>
        <w:ind w:firstLine="426"/>
        <w:jc w:val="both"/>
        <w:rPr>
          <w:rFonts w:ascii="Calibri" w:hAnsi="Calibri"/>
          <w:szCs w:val="24"/>
        </w:rPr>
      </w:pPr>
      <w:r>
        <w:rPr>
          <w:rFonts w:ascii="Calibri" w:hAnsi="Calibri"/>
          <w:szCs w:val="24"/>
        </w:rPr>
        <w:t xml:space="preserve">Με σκοπό </w:t>
      </w:r>
      <w:r w:rsidRPr="00B92B74">
        <w:rPr>
          <w:rFonts w:ascii="Calibri" w:hAnsi="Calibri"/>
          <w:szCs w:val="24"/>
        </w:rPr>
        <w:t xml:space="preserve">την ενεργή συμμετοχή των μελών και τη δημιουργία μιας κοινότητας μάθησης, </w:t>
      </w:r>
      <w:r>
        <w:rPr>
          <w:rFonts w:ascii="Calibri" w:hAnsi="Calibri"/>
          <w:szCs w:val="24"/>
        </w:rPr>
        <w:t xml:space="preserve">καλούμε τις </w:t>
      </w:r>
      <w:r w:rsidRPr="00B92B74">
        <w:rPr>
          <w:rFonts w:ascii="Calibri" w:hAnsi="Calibri"/>
          <w:szCs w:val="24"/>
        </w:rPr>
        <w:t xml:space="preserve">σχολικές ομάδες να αναρτούν στο </w:t>
      </w:r>
      <w:r>
        <w:rPr>
          <w:rFonts w:ascii="Calibri" w:hAnsi="Calibri"/>
          <w:szCs w:val="24"/>
        </w:rPr>
        <w:t>ιστολογιο</w:t>
      </w:r>
      <w:r w:rsidRPr="00B92B74">
        <w:rPr>
          <w:rFonts w:ascii="Calibri" w:hAnsi="Calibri"/>
          <w:szCs w:val="24"/>
        </w:rPr>
        <w:t xml:space="preserve"> τα παραγόμενα των δραστηριοτήτων</w:t>
      </w:r>
      <w:r w:rsidR="000D3223">
        <w:rPr>
          <w:rFonts w:ascii="Calibri" w:hAnsi="Calibri"/>
          <w:szCs w:val="24"/>
        </w:rPr>
        <w:t xml:space="preserve"> που υλοποιούν στο πλαίσιο του δικτύου</w:t>
      </w:r>
      <w:r w:rsidRPr="00B92B74">
        <w:rPr>
          <w:rFonts w:ascii="Calibri" w:hAnsi="Calibri"/>
          <w:szCs w:val="24"/>
        </w:rPr>
        <w:t xml:space="preserve"> –τουλάχιστον της κοινής σε κάθε φάση– και να σχολιάζουν τις αναρτήσεις των υπόλοιπων μελών. Επίσης, μπορούν να αναρτούν σημειώσεις, σχόλια, ερωτήσεις αλλά και πληροφορίες από την υλοποίηση του προγράμματος και των δράσεών τους.</w:t>
      </w:r>
    </w:p>
    <w:p w:rsidR="00B92B74" w:rsidRPr="00310102" w:rsidRDefault="0021153F" w:rsidP="00B92B74">
      <w:pPr>
        <w:spacing w:before="80"/>
        <w:ind w:firstLine="426"/>
        <w:jc w:val="both"/>
        <w:rPr>
          <w:rFonts w:ascii="Calibri" w:hAnsi="Calibri"/>
          <w:szCs w:val="24"/>
        </w:rPr>
      </w:pPr>
      <w:r>
        <w:rPr>
          <w:rFonts w:ascii="Calibri" w:hAnsi="Calibri"/>
          <w:szCs w:val="24"/>
        </w:rPr>
        <w:t xml:space="preserve"> </w:t>
      </w:r>
      <w:r w:rsidR="00B92B74" w:rsidRPr="00310102">
        <w:rPr>
          <w:rFonts w:ascii="Calibri" w:hAnsi="Calibri"/>
          <w:szCs w:val="24"/>
        </w:rPr>
        <w:t>Τ</w:t>
      </w:r>
      <w:r w:rsidR="00B92B74">
        <w:rPr>
          <w:rFonts w:ascii="Calibri" w:hAnsi="Calibri"/>
          <w:szCs w:val="24"/>
        </w:rPr>
        <w:t xml:space="preserve">ο ιστολόγιο </w:t>
      </w:r>
      <w:r w:rsidR="00B92B74" w:rsidRPr="00310102">
        <w:rPr>
          <w:rFonts w:ascii="Calibri" w:hAnsi="Calibri"/>
          <w:szCs w:val="24"/>
        </w:rPr>
        <w:t>μπορούν να χρησιμοποιούν επίσης τα ΚΠΕ/ΚΕΠΕΑ, οι Υπεύθυνοι/ες ΠΕ ή ΣΔ και οι Συντονιστές/στριες Εκπαίδευσης για την Αειφορία που είναι μέλη του δικτύου ώστε να αλληλεπιδρούν με τις σχολικές μονάδες της περιοχής τους και να τις ενημερώνουν για σχετικές με τη θεματολογία του δικτύου δυνατότητες - πρωτοβουλίες - υποστηρικτικές δράσεις - επιμορφώσεις κλπ.</w:t>
      </w:r>
    </w:p>
    <w:p w:rsidR="0021153F" w:rsidRPr="00FD170C" w:rsidRDefault="00555FA6" w:rsidP="00320A5E">
      <w:pPr>
        <w:ind w:firstLine="426"/>
        <w:jc w:val="both"/>
        <w:rPr>
          <w:rFonts w:ascii="Calibri" w:hAnsi="Calibri"/>
          <w:szCs w:val="24"/>
        </w:rPr>
      </w:pPr>
      <w:r>
        <w:rPr>
          <w:rFonts w:ascii="Calibri" w:hAnsi="Calibri"/>
          <w:szCs w:val="24"/>
        </w:rPr>
        <w:t>Στο ιστολόγιο</w:t>
      </w:r>
      <w:r w:rsidR="0059734E">
        <w:rPr>
          <w:rFonts w:ascii="Calibri" w:hAnsi="Calibri"/>
          <w:szCs w:val="24"/>
        </w:rPr>
        <w:t xml:space="preserve"> υπάρχουν οδηγίες για τη σύνδεση σε αυτό ως συντάκτες </w:t>
      </w:r>
      <w:r w:rsidR="00B81EF5">
        <w:rPr>
          <w:rFonts w:ascii="Calibri" w:hAnsi="Calibri"/>
          <w:szCs w:val="24"/>
        </w:rPr>
        <w:t xml:space="preserve">(με τη χρήση των κωδικών του Πανελλήνιου Σχολικού Δικτύου που διαθετετε) </w:t>
      </w:r>
      <w:r w:rsidR="0059734E">
        <w:rPr>
          <w:rFonts w:ascii="Calibri" w:hAnsi="Calibri"/>
          <w:szCs w:val="24"/>
        </w:rPr>
        <w:t>και για την ανάρτηση άρθρων, φωτογραφιών και σχολίων. Υπάρχουν επίσης σύνδεσμοι για το εκπαιδευτικό υλικό του δικτύου και τις ιστοσελίδες του ΚΕΠΕΑ</w:t>
      </w:r>
      <w:r w:rsidR="004D4FDF">
        <w:rPr>
          <w:rFonts w:ascii="Calibri" w:hAnsi="Calibri"/>
          <w:szCs w:val="24"/>
        </w:rPr>
        <w:t>/ΚΠΕ Ελευθερίου Κορδελιού &amp; Βερτίσκου</w:t>
      </w:r>
      <w:r w:rsidR="0059734E">
        <w:rPr>
          <w:rFonts w:ascii="Calibri" w:hAnsi="Calibri"/>
          <w:szCs w:val="24"/>
        </w:rPr>
        <w:t>.</w:t>
      </w:r>
    </w:p>
    <w:p w:rsidR="00B81EF5" w:rsidRDefault="00B81EF5" w:rsidP="00B81EF5">
      <w:pPr>
        <w:spacing w:before="80"/>
        <w:ind w:firstLine="426"/>
        <w:jc w:val="both"/>
        <w:rPr>
          <w:rFonts w:ascii="Calibri" w:hAnsi="Calibri"/>
          <w:szCs w:val="24"/>
        </w:rPr>
      </w:pPr>
      <w:r>
        <w:rPr>
          <w:rFonts w:ascii="Calibri" w:hAnsi="Calibri"/>
          <w:szCs w:val="24"/>
        </w:rPr>
        <w:t xml:space="preserve">Για περισσότερες διευκρινίσεις και υποστήριξη για </w:t>
      </w:r>
      <w:r w:rsidRPr="00320A5E">
        <w:rPr>
          <w:rFonts w:ascii="Calibri" w:hAnsi="Calibri"/>
          <w:szCs w:val="24"/>
        </w:rPr>
        <w:t xml:space="preserve">τη </w:t>
      </w:r>
      <w:r>
        <w:rPr>
          <w:rFonts w:ascii="Calibri" w:hAnsi="Calibri"/>
          <w:szCs w:val="24"/>
        </w:rPr>
        <w:t xml:space="preserve">χρήση του </w:t>
      </w:r>
      <w:proofErr w:type="spellStart"/>
      <w:r>
        <w:rPr>
          <w:rFonts w:ascii="Calibri" w:hAnsi="Calibri"/>
          <w:szCs w:val="24"/>
        </w:rPr>
        <w:t>ιστολογίου</w:t>
      </w:r>
      <w:proofErr w:type="spellEnd"/>
      <w:r>
        <w:rPr>
          <w:rFonts w:ascii="Calibri" w:hAnsi="Calibri"/>
          <w:szCs w:val="24"/>
        </w:rPr>
        <w:t xml:space="preserve"> μπορείτε να επικοινωνείτε μαζί μας στο </w:t>
      </w:r>
      <w:r>
        <w:rPr>
          <w:rFonts w:ascii="Calibri" w:hAnsi="Calibri"/>
          <w:szCs w:val="24"/>
          <w:lang w:val="en-US"/>
        </w:rPr>
        <w:t>e</w:t>
      </w:r>
      <w:r w:rsidRPr="00626CB8">
        <w:rPr>
          <w:rFonts w:ascii="Calibri" w:hAnsi="Calibri"/>
          <w:szCs w:val="24"/>
        </w:rPr>
        <w:t>-</w:t>
      </w:r>
      <w:r>
        <w:rPr>
          <w:rFonts w:ascii="Calibri" w:hAnsi="Calibri"/>
          <w:szCs w:val="24"/>
          <w:lang w:val="en-US"/>
        </w:rPr>
        <w:t>mail</w:t>
      </w:r>
      <w:r>
        <w:rPr>
          <w:rFonts w:ascii="Calibri" w:hAnsi="Calibri"/>
          <w:szCs w:val="24"/>
        </w:rPr>
        <w:t xml:space="preserve"> </w:t>
      </w:r>
      <w:hyperlink r:id="rId11" w:history="1">
        <w:r w:rsidRPr="00F16C55">
          <w:rPr>
            <w:rStyle w:val="-"/>
            <w:rFonts w:ascii="Calibri" w:hAnsi="Calibri"/>
            <w:szCs w:val="24"/>
            <w:lang w:val="en-US"/>
          </w:rPr>
          <w:t>polis</w:t>
        </w:r>
        <w:r w:rsidRPr="00C3525F">
          <w:rPr>
            <w:rStyle w:val="-"/>
            <w:rFonts w:ascii="Calibri" w:hAnsi="Calibri"/>
            <w:szCs w:val="24"/>
          </w:rPr>
          <w:t>@</w:t>
        </w:r>
        <w:proofErr w:type="spellStart"/>
        <w:r w:rsidRPr="00F16C55">
          <w:rPr>
            <w:rStyle w:val="-"/>
            <w:rFonts w:ascii="Calibri" w:hAnsi="Calibri"/>
            <w:szCs w:val="24"/>
            <w:lang w:val="en-US"/>
          </w:rPr>
          <w:t>kpe</w:t>
        </w:r>
        <w:proofErr w:type="spellEnd"/>
        <w:r w:rsidRPr="00C3525F">
          <w:rPr>
            <w:rStyle w:val="-"/>
            <w:rFonts w:ascii="Calibri" w:hAnsi="Calibri"/>
            <w:szCs w:val="24"/>
          </w:rPr>
          <w:t>-</w:t>
        </w:r>
        <w:proofErr w:type="spellStart"/>
        <w:r w:rsidRPr="00F16C55">
          <w:rPr>
            <w:rStyle w:val="-"/>
            <w:rFonts w:ascii="Calibri" w:hAnsi="Calibri"/>
            <w:szCs w:val="24"/>
            <w:lang w:val="en-US"/>
          </w:rPr>
          <w:t>thess</w:t>
        </w:r>
        <w:proofErr w:type="spellEnd"/>
        <w:r w:rsidRPr="00C3525F">
          <w:rPr>
            <w:rStyle w:val="-"/>
            <w:rFonts w:ascii="Calibri" w:hAnsi="Calibri"/>
            <w:szCs w:val="24"/>
          </w:rPr>
          <w:t>.</w:t>
        </w:r>
        <w:proofErr w:type="spellStart"/>
        <w:r w:rsidRPr="00F16C55">
          <w:rPr>
            <w:rStyle w:val="-"/>
            <w:rFonts w:ascii="Calibri" w:hAnsi="Calibri"/>
            <w:szCs w:val="24"/>
            <w:lang w:val="en-US"/>
          </w:rPr>
          <w:t>gr</w:t>
        </w:r>
        <w:proofErr w:type="spellEnd"/>
      </w:hyperlink>
      <w:r w:rsidRPr="00C3525F">
        <w:rPr>
          <w:rFonts w:ascii="Calibri" w:hAnsi="Calibri"/>
          <w:szCs w:val="24"/>
        </w:rPr>
        <w:t xml:space="preserve"> </w:t>
      </w:r>
      <w:r>
        <w:rPr>
          <w:rFonts w:ascii="Calibri" w:hAnsi="Calibri"/>
          <w:szCs w:val="24"/>
        </w:rPr>
        <w:t>και στ</w:t>
      </w:r>
      <w:r w:rsidR="00CC7DDD">
        <w:rPr>
          <w:rFonts w:ascii="Calibri" w:hAnsi="Calibri"/>
          <w:szCs w:val="24"/>
        </w:rPr>
        <w:t>ο</w:t>
      </w:r>
      <w:r>
        <w:rPr>
          <w:rFonts w:ascii="Calibri" w:hAnsi="Calibri"/>
          <w:szCs w:val="24"/>
        </w:rPr>
        <w:t xml:space="preserve"> τηλέφων</w:t>
      </w:r>
      <w:r w:rsidR="00CC7DDD">
        <w:rPr>
          <w:rFonts w:ascii="Calibri" w:hAnsi="Calibri"/>
          <w:szCs w:val="24"/>
        </w:rPr>
        <w:t>ο</w:t>
      </w:r>
      <w:r>
        <w:rPr>
          <w:rFonts w:ascii="Calibri" w:hAnsi="Calibri"/>
          <w:szCs w:val="24"/>
        </w:rPr>
        <w:t xml:space="preserve"> 2310707150.</w:t>
      </w:r>
    </w:p>
    <w:p w:rsidR="00BD3B75" w:rsidRPr="00B326D6" w:rsidRDefault="00BD3B75" w:rsidP="00BD3B75">
      <w:pPr>
        <w:jc w:val="both"/>
        <w:rPr>
          <w:rFonts w:ascii="Calibri" w:hAnsi="Calibri"/>
          <w:szCs w:val="24"/>
        </w:rPr>
      </w:pPr>
    </w:p>
    <w:p w:rsidR="00CE1C92" w:rsidRPr="00E44482" w:rsidRDefault="004D4FDF" w:rsidP="00320A5E">
      <w:pPr>
        <w:spacing w:before="80"/>
        <w:ind w:firstLine="426"/>
        <w:jc w:val="both"/>
        <w:rPr>
          <w:rFonts w:ascii="Calibri" w:hAnsi="Calibri"/>
          <w:strike/>
          <w:color w:val="FF0000"/>
          <w:szCs w:val="24"/>
        </w:rPr>
      </w:pPr>
      <w:r>
        <w:rPr>
          <w:rFonts w:ascii="Calibri" w:hAnsi="Calibri"/>
          <w:szCs w:val="24"/>
        </w:rPr>
        <w:lastRenderedPageBreak/>
        <w:t xml:space="preserve">Θα θέλαμε </w:t>
      </w:r>
      <w:r w:rsidR="00B81EF5">
        <w:rPr>
          <w:rFonts w:ascii="Calibri" w:hAnsi="Calibri"/>
          <w:szCs w:val="24"/>
        </w:rPr>
        <w:t xml:space="preserve">επίσης </w:t>
      </w:r>
      <w:r>
        <w:rPr>
          <w:rFonts w:ascii="Calibri" w:hAnsi="Calibri"/>
          <w:szCs w:val="24"/>
        </w:rPr>
        <w:t>να σας ενημερώσουμε ότι η</w:t>
      </w:r>
      <w:r w:rsidR="00841BAD" w:rsidRPr="00E76339">
        <w:rPr>
          <w:rFonts w:ascii="Calibri" w:hAnsi="Calibri"/>
          <w:szCs w:val="24"/>
        </w:rPr>
        <w:t xml:space="preserve"> πρώτη διαδικτυακή εξ αποστάσεως ενημερωτική συνάντηση </w:t>
      </w:r>
      <w:r w:rsidR="00B81EF5">
        <w:rPr>
          <w:rFonts w:ascii="Calibri" w:hAnsi="Calibri"/>
          <w:szCs w:val="24"/>
        </w:rPr>
        <w:t xml:space="preserve">για το Δίκτυο </w:t>
      </w:r>
      <w:r>
        <w:rPr>
          <w:rFonts w:ascii="Calibri" w:hAnsi="Calibri"/>
          <w:szCs w:val="24"/>
        </w:rPr>
        <w:t>θ</w:t>
      </w:r>
      <w:r w:rsidR="00A4213C">
        <w:rPr>
          <w:rFonts w:ascii="Calibri" w:hAnsi="Calibri"/>
          <w:szCs w:val="24"/>
        </w:rPr>
        <w:t xml:space="preserve">α </w:t>
      </w:r>
      <w:r w:rsidR="00841BAD" w:rsidRPr="00E76339">
        <w:rPr>
          <w:rFonts w:ascii="Calibri" w:hAnsi="Calibri"/>
          <w:szCs w:val="24"/>
        </w:rPr>
        <w:t xml:space="preserve">πραγματοποιηθεί </w:t>
      </w:r>
      <w:r>
        <w:rPr>
          <w:rFonts w:ascii="Calibri" w:hAnsi="Calibri"/>
          <w:szCs w:val="24"/>
        </w:rPr>
        <w:t>στις 1</w:t>
      </w:r>
      <w:r w:rsidR="00001C20">
        <w:rPr>
          <w:rFonts w:ascii="Calibri" w:hAnsi="Calibri"/>
          <w:szCs w:val="24"/>
        </w:rPr>
        <w:t>7</w:t>
      </w:r>
      <w:r>
        <w:rPr>
          <w:rFonts w:ascii="Calibri" w:hAnsi="Calibri"/>
          <w:szCs w:val="24"/>
        </w:rPr>
        <w:t xml:space="preserve"> Ιανουαρίου 2023</w:t>
      </w:r>
      <w:r w:rsidR="00A4213C">
        <w:rPr>
          <w:rFonts w:ascii="Calibri" w:hAnsi="Calibri"/>
          <w:szCs w:val="24"/>
        </w:rPr>
        <w:t xml:space="preserve">. </w:t>
      </w:r>
      <w:r w:rsidR="00B81EF5">
        <w:rPr>
          <w:rFonts w:ascii="Calibri" w:hAnsi="Calibri"/>
          <w:szCs w:val="24"/>
        </w:rPr>
        <w:t>Περισσότερες λεπτομέρειες θα σας ανακοινώσουμε σύντομα</w:t>
      </w:r>
      <w:r w:rsidR="00E44482" w:rsidRPr="00E76339">
        <w:rPr>
          <w:rFonts w:ascii="Calibri" w:hAnsi="Calibri"/>
          <w:szCs w:val="24"/>
        </w:rPr>
        <w:t>.</w:t>
      </w:r>
    </w:p>
    <w:p w:rsidR="00721ECF" w:rsidRPr="00721ECF" w:rsidRDefault="004D4FDF" w:rsidP="00320A5E">
      <w:pPr>
        <w:spacing w:before="80"/>
        <w:ind w:firstLine="426"/>
        <w:jc w:val="both"/>
        <w:rPr>
          <w:rFonts w:ascii="Calibri" w:hAnsi="Calibri"/>
          <w:szCs w:val="24"/>
        </w:rPr>
      </w:pPr>
      <w:r>
        <w:rPr>
          <w:rFonts w:ascii="Calibri" w:hAnsi="Calibri"/>
          <w:szCs w:val="24"/>
        </w:rPr>
        <w:t>Υπενθυμίζουμε ότι γ</w:t>
      </w:r>
      <w:r w:rsidR="00721ECF">
        <w:rPr>
          <w:rFonts w:ascii="Calibri" w:hAnsi="Calibri"/>
          <w:szCs w:val="24"/>
        </w:rPr>
        <w:t xml:space="preserve">ια την </w:t>
      </w:r>
      <w:r w:rsidR="00721ECF" w:rsidRPr="0037661C">
        <w:rPr>
          <w:rFonts w:ascii="Calibri" w:hAnsi="Calibri"/>
          <w:b/>
          <w:bCs/>
          <w:szCs w:val="24"/>
        </w:rPr>
        <w:t>τεκμηρίωση</w:t>
      </w:r>
      <w:r w:rsidR="00721ECF">
        <w:rPr>
          <w:rFonts w:ascii="Calibri" w:hAnsi="Calibri"/>
          <w:szCs w:val="24"/>
        </w:rPr>
        <w:t xml:space="preserve"> του Δικτύου </w:t>
      </w:r>
      <w:r>
        <w:rPr>
          <w:rFonts w:ascii="Calibri" w:hAnsi="Calibri"/>
          <w:szCs w:val="24"/>
        </w:rPr>
        <w:t xml:space="preserve">χρειαζόμαστε καταστάσεις με τον αριθμό μητρώου των </w:t>
      </w:r>
      <w:r w:rsidR="00721ECF">
        <w:rPr>
          <w:rFonts w:ascii="Calibri" w:hAnsi="Calibri"/>
          <w:szCs w:val="24"/>
        </w:rPr>
        <w:t xml:space="preserve">μαθητών/τριών </w:t>
      </w:r>
      <w:r>
        <w:rPr>
          <w:rFonts w:ascii="Calibri" w:hAnsi="Calibri"/>
          <w:szCs w:val="24"/>
        </w:rPr>
        <w:t>που συμμετέχουν στο δίκτυο. Παρακαλούμε όσες/όσους εκπαιδευτικούς δε μας τις έχουν αποστείλει, να το φροντίσουν</w:t>
      </w:r>
      <w:r w:rsidR="00721ECF">
        <w:rPr>
          <w:rFonts w:ascii="Calibri" w:hAnsi="Calibri"/>
          <w:szCs w:val="24"/>
        </w:rPr>
        <w:t>.</w:t>
      </w:r>
    </w:p>
    <w:p w:rsidR="00B326D6" w:rsidRPr="00E76339" w:rsidRDefault="00B326D6" w:rsidP="00320A5E">
      <w:pPr>
        <w:spacing w:before="80"/>
        <w:ind w:firstLine="426"/>
        <w:jc w:val="both"/>
        <w:rPr>
          <w:rFonts w:ascii="Calibri" w:hAnsi="Calibri"/>
          <w:szCs w:val="24"/>
        </w:rPr>
      </w:pPr>
      <w:r w:rsidRPr="00E76339">
        <w:rPr>
          <w:rFonts w:ascii="Calibri" w:hAnsi="Calibri"/>
          <w:szCs w:val="24"/>
        </w:rPr>
        <w:t>Παρακαλούμε να ενημερ</w:t>
      </w:r>
      <w:r w:rsidR="00BF107C" w:rsidRPr="00E76339">
        <w:rPr>
          <w:rFonts w:ascii="Calibri" w:hAnsi="Calibri"/>
          <w:szCs w:val="24"/>
        </w:rPr>
        <w:t xml:space="preserve">ωθούν </w:t>
      </w:r>
      <w:r w:rsidR="004B732B" w:rsidRPr="00E76339">
        <w:rPr>
          <w:rFonts w:ascii="Calibri" w:hAnsi="Calibri"/>
          <w:szCs w:val="24"/>
        </w:rPr>
        <w:t xml:space="preserve">όλοι/όλες οι εκπαιδευτικοί </w:t>
      </w:r>
      <w:r w:rsidRPr="00E76339">
        <w:rPr>
          <w:rFonts w:ascii="Calibri" w:hAnsi="Calibri"/>
          <w:szCs w:val="24"/>
        </w:rPr>
        <w:t>του σχολείου σας που συμμετέχουν στο Δίκτυο.</w:t>
      </w:r>
    </w:p>
    <w:p w:rsidR="00204C03" w:rsidRPr="00E65816" w:rsidRDefault="00001C20" w:rsidP="00320A5E">
      <w:pPr>
        <w:spacing w:before="80"/>
        <w:ind w:firstLine="426"/>
        <w:jc w:val="both"/>
        <w:rPr>
          <w:rFonts w:ascii="Calibri" w:hAnsi="Calibri"/>
          <w:szCs w:val="24"/>
        </w:rPr>
      </w:pPr>
      <w:r>
        <w:rPr>
          <w:rFonts w:ascii="Calibri" w:hAnsi="Calibri"/>
          <w:szCs w:val="24"/>
        </w:rPr>
        <w:t xml:space="preserve">Σας ευχόμαστε </w:t>
      </w:r>
      <w:r w:rsidR="00204C03">
        <w:rPr>
          <w:rFonts w:ascii="Calibri" w:hAnsi="Calibri"/>
          <w:szCs w:val="24"/>
        </w:rPr>
        <w:t>Καλ</w:t>
      </w:r>
      <w:r>
        <w:rPr>
          <w:rFonts w:ascii="Calibri" w:hAnsi="Calibri"/>
          <w:szCs w:val="24"/>
        </w:rPr>
        <w:t>ά Χριστούγεννα</w:t>
      </w:r>
      <w:r w:rsidR="00204C03">
        <w:rPr>
          <w:rFonts w:ascii="Calibri" w:hAnsi="Calibri"/>
          <w:szCs w:val="24"/>
        </w:rPr>
        <w:t>!</w:t>
      </w:r>
    </w:p>
    <w:p w:rsidR="0033496D" w:rsidRPr="0037661C" w:rsidRDefault="0033496D" w:rsidP="00FD170C">
      <w:pPr>
        <w:jc w:val="both"/>
        <w:rPr>
          <w:rFonts w:ascii="Calibri" w:hAnsi="Calibri"/>
          <w:sz w:val="12"/>
          <w:szCs w:val="12"/>
        </w:rPr>
      </w:pPr>
    </w:p>
    <w:p w:rsidR="00FD170C" w:rsidRDefault="00C3525F" w:rsidP="0033496D">
      <w:pPr>
        <w:ind w:left="3402"/>
        <w:jc w:val="center"/>
        <w:rPr>
          <w:rFonts w:ascii="Calibri" w:hAnsi="Calibri" w:cs="Arial"/>
          <w:color w:val="000000"/>
          <w:szCs w:val="24"/>
        </w:rPr>
      </w:pPr>
      <w:r>
        <w:rPr>
          <w:rFonts w:ascii="Calibri" w:hAnsi="Calibri" w:cs="Arial"/>
          <w:color w:val="000000"/>
          <w:szCs w:val="24"/>
        </w:rPr>
        <w:t>Με εκτίμηση</w:t>
      </w:r>
      <w:r w:rsidR="0037661C">
        <w:rPr>
          <w:rFonts w:ascii="Calibri" w:hAnsi="Calibri" w:cs="Arial"/>
          <w:color w:val="000000"/>
          <w:szCs w:val="24"/>
        </w:rPr>
        <w:t>,</w:t>
      </w:r>
    </w:p>
    <w:p w:rsidR="00C3525F" w:rsidRPr="00A13E3F" w:rsidRDefault="00C3525F" w:rsidP="0033496D">
      <w:pPr>
        <w:ind w:left="3402"/>
        <w:jc w:val="center"/>
        <w:rPr>
          <w:rFonts w:ascii="Calibri" w:hAnsi="Calibri" w:cs="Arial"/>
          <w:color w:val="000000"/>
          <w:sz w:val="16"/>
          <w:szCs w:val="16"/>
        </w:rPr>
      </w:pPr>
    </w:p>
    <w:p w:rsidR="00C3525F" w:rsidRDefault="00CC7DDD" w:rsidP="0033496D">
      <w:pPr>
        <w:ind w:left="3402"/>
        <w:jc w:val="center"/>
        <w:rPr>
          <w:rFonts w:ascii="Calibri" w:hAnsi="Calibri" w:cs="Arial"/>
          <w:color w:val="000000"/>
          <w:szCs w:val="24"/>
        </w:rPr>
      </w:pPr>
      <w:r>
        <w:rPr>
          <w:rFonts w:ascii="Calibri" w:hAnsi="Calibri" w:cs="Arial"/>
          <w:color w:val="000000"/>
          <w:szCs w:val="24"/>
        </w:rPr>
        <w:t xml:space="preserve">Εκ μέρους της </w:t>
      </w:r>
      <w:r w:rsidR="00C3525F">
        <w:rPr>
          <w:rFonts w:ascii="Calibri" w:hAnsi="Calibri" w:cs="Arial"/>
          <w:color w:val="000000"/>
          <w:szCs w:val="24"/>
        </w:rPr>
        <w:t xml:space="preserve">Συντονιστικής Επιτροπής </w:t>
      </w:r>
      <w:r>
        <w:rPr>
          <w:rFonts w:ascii="Calibri" w:hAnsi="Calibri" w:cs="Arial"/>
          <w:color w:val="000000"/>
          <w:szCs w:val="24"/>
        </w:rPr>
        <w:t xml:space="preserve">του </w:t>
      </w:r>
      <w:r w:rsidR="00C3525F">
        <w:rPr>
          <w:rFonts w:ascii="Calibri" w:hAnsi="Calibri" w:cs="Arial"/>
          <w:color w:val="000000"/>
          <w:szCs w:val="24"/>
        </w:rPr>
        <w:t>Δικτύου</w:t>
      </w:r>
    </w:p>
    <w:p w:rsidR="008E24BB" w:rsidRDefault="008E24BB" w:rsidP="0033496D">
      <w:pPr>
        <w:ind w:left="3402"/>
        <w:jc w:val="center"/>
        <w:rPr>
          <w:rFonts w:ascii="Calibri" w:hAnsi="Calibri" w:cs="Arial"/>
          <w:color w:val="000000"/>
          <w:szCs w:val="24"/>
        </w:rPr>
      </w:pPr>
    </w:p>
    <w:p w:rsidR="008E24BB" w:rsidRDefault="008E24BB" w:rsidP="0033496D">
      <w:pPr>
        <w:ind w:left="3402"/>
        <w:jc w:val="center"/>
        <w:rPr>
          <w:rFonts w:ascii="Calibri" w:hAnsi="Calibri" w:cs="Arial"/>
          <w:color w:val="000000"/>
          <w:szCs w:val="24"/>
        </w:rPr>
      </w:pPr>
    </w:p>
    <w:p w:rsidR="00CC7DDD" w:rsidRDefault="00CC7DDD" w:rsidP="0033496D">
      <w:pPr>
        <w:ind w:left="3402"/>
        <w:jc w:val="center"/>
        <w:rPr>
          <w:rFonts w:ascii="Calibri" w:hAnsi="Calibri" w:cs="Arial"/>
          <w:color w:val="000000"/>
          <w:szCs w:val="24"/>
        </w:rPr>
      </w:pPr>
    </w:p>
    <w:p w:rsidR="008E24BB" w:rsidRDefault="00CC7DDD" w:rsidP="0033496D">
      <w:pPr>
        <w:ind w:left="3402"/>
        <w:jc w:val="center"/>
        <w:rPr>
          <w:rFonts w:ascii="Calibri" w:hAnsi="Calibri" w:cs="Arial"/>
          <w:color w:val="000000"/>
          <w:szCs w:val="24"/>
        </w:rPr>
      </w:pPr>
      <w:r>
        <w:rPr>
          <w:rFonts w:ascii="Calibri" w:hAnsi="Calibri" w:cs="Arial"/>
          <w:color w:val="000000"/>
          <w:szCs w:val="24"/>
        </w:rPr>
        <w:t>Γιώργος Υφαντής</w:t>
      </w:r>
    </w:p>
    <w:p w:rsidR="0066272F" w:rsidRPr="00CA77F4" w:rsidRDefault="00A13E3F" w:rsidP="0033496D">
      <w:pPr>
        <w:rPr>
          <w:rFonts w:ascii="Calibri" w:hAnsi="Calibri"/>
          <w:sz w:val="6"/>
        </w:rPr>
      </w:pPr>
      <w:r>
        <w:rPr>
          <w:noProof/>
        </w:rPr>
        <w:drawing>
          <wp:anchor distT="0" distB="0" distL="114300" distR="114300" simplePos="0" relativeHeight="251659264" behindDoc="0" locked="0" layoutInCell="1" allowOverlap="1">
            <wp:simplePos x="0" y="0"/>
            <wp:positionH relativeFrom="column">
              <wp:posOffset>309245</wp:posOffset>
            </wp:positionH>
            <wp:positionV relativeFrom="page">
              <wp:posOffset>9115425</wp:posOffset>
            </wp:positionV>
            <wp:extent cx="5274310" cy="737870"/>
            <wp:effectExtent l="0" t="0" r="2540" b="5080"/>
            <wp:wrapThrough wrapText="bothSides">
              <wp:wrapPolygon edited="0">
                <wp:start x="0" y="0"/>
                <wp:lineTo x="0" y="21191"/>
                <wp:lineTo x="21532" y="21191"/>
                <wp:lineTo x="21532" y="0"/>
                <wp:lineTo x="0" y="0"/>
              </wp:wrapPolygon>
            </wp:wrapThrough>
            <wp:docPr id="5" name="0 - Εικόνα" descr="small_high-re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high-res-bar.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737870"/>
                    </a:xfrm>
                    <a:prstGeom prst="rect">
                      <a:avLst/>
                    </a:prstGeom>
                  </pic:spPr>
                </pic:pic>
              </a:graphicData>
            </a:graphic>
          </wp:anchor>
        </w:drawing>
      </w:r>
    </w:p>
    <w:sectPr w:rsidR="0066272F" w:rsidRPr="00CA77F4" w:rsidSect="0037661C">
      <w:footerReference w:type="default" r:id="rId13"/>
      <w:pgSz w:w="11906" w:h="16838" w:code="9"/>
      <w:pgMar w:top="1418" w:right="1418" w:bottom="1134" w:left="1418" w:header="709" w:footer="2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F5" w:rsidRDefault="002501F5">
      <w:r>
        <w:separator/>
      </w:r>
    </w:p>
  </w:endnote>
  <w:endnote w:type="continuationSeparator" w:id="0">
    <w:p w:rsidR="002501F5" w:rsidRDefault="0025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766" w:rsidRDefault="00525766" w:rsidP="00A54391">
    <w:pPr>
      <w:pStyle w:val="a4"/>
      <w:jc w:val="center"/>
      <w:rPr>
        <w:rFonts w:ascii="Verdana" w:hAnsi="Verdana"/>
        <w:sz w:val="16"/>
        <w:szCs w:val="16"/>
      </w:rPr>
    </w:pPr>
    <w:r>
      <w:rPr>
        <w:rFonts w:ascii="Verdana" w:hAnsi="Verdana"/>
        <w:sz w:val="16"/>
        <w:szCs w:val="16"/>
      </w:rPr>
      <w:t>Ταχ. Δ/νση: Α. Παπανδρέου 2 &amp; Κατσαντώνη. 56334 Ελευθέριο Κορδελιό, Θεσσαλονίκη</w:t>
    </w:r>
  </w:p>
  <w:p w:rsidR="00525766" w:rsidRPr="00E20EC4" w:rsidRDefault="003E3C95" w:rsidP="0033496D">
    <w:pPr>
      <w:pStyle w:val="a4"/>
      <w:jc w:val="center"/>
      <w:rPr>
        <w:rFonts w:ascii="Verdana" w:hAnsi="Verdana"/>
        <w:sz w:val="16"/>
        <w:szCs w:val="16"/>
      </w:rPr>
    </w:pPr>
    <w:hyperlink r:id="rId1" w:history="1">
      <w:r w:rsidR="00525766">
        <w:rPr>
          <w:rStyle w:val="-"/>
          <w:rFonts w:ascii="Verdana" w:hAnsi="Verdana"/>
          <w:sz w:val="16"/>
          <w:szCs w:val="16"/>
          <w:lang w:val="fr-FR"/>
        </w:rPr>
        <w:t>http://kpe-thess.gr</w:t>
      </w:r>
    </w:hyperlink>
    <w:r w:rsidR="00525766">
      <w:rPr>
        <w:rFonts w:ascii="Verdana" w:hAnsi="Verdana"/>
        <w:sz w:val="16"/>
        <w:szCs w:val="16"/>
        <w:lang w:val="fr-FR"/>
      </w:rPr>
      <w:t xml:space="preserve">,  e-mail: </w:t>
    </w:r>
    <w:hyperlink r:id="rId2" w:history="1">
      <w:r w:rsidR="00525766" w:rsidRPr="00F16C55">
        <w:rPr>
          <w:rStyle w:val="-"/>
          <w:rFonts w:ascii="Verdana" w:hAnsi="Verdana"/>
          <w:sz w:val="16"/>
          <w:szCs w:val="16"/>
          <w:lang w:val="fr-FR"/>
        </w:rPr>
        <w:t>polis@kpe-thes</w:t>
      </w:r>
      <w:r w:rsidR="00525766" w:rsidRPr="00F16C55">
        <w:rPr>
          <w:rStyle w:val="-"/>
          <w:rFonts w:ascii="Verdana" w:hAnsi="Verdana"/>
          <w:sz w:val="16"/>
          <w:szCs w:val="16"/>
          <w:lang w:val="en-US"/>
        </w:rPr>
        <w:t>s</w:t>
      </w:r>
      <w:r w:rsidR="00525766" w:rsidRPr="00E20EC4">
        <w:rPr>
          <w:rStyle w:val="-"/>
          <w:rFonts w:ascii="Verdana" w:hAnsi="Verdana"/>
          <w:sz w:val="16"/>
          <w:szCs w:val="16"/>
        </w:rPr>
        <w:t>.</w:t>
      </w:r>
      <w:r w:rsidR="00525766" w:rsidRPr="00F16C55">
        <w:rPr>
          <w:rStyle w:val="-"/>
          <w:rFonts w:ascii="Verdana" w:hAnsi="Verdana"/>
          <w:sz w:val="16"/>
          <w:szCs w:val="16"/>
          <w:lang w:val="en-US"/>
        </w:rPr>
        <w:t>gr</w:t>
      </w:r>
    </w:hyperlink>
  </w:p>
  <w:p w:rsidR="00525766" w:rsidRPr="00A54391" w:rsidRDefault="00525766">
    <w:pPr>
      <w:pStyle w:val="a4"/>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F5" w:rsidRDefault="002501F5">
      <w:r>
        <w:separator/>
      </w:r>
    </w:p>
  </w:footnote>
  <w:footnote w:type="continuationSeparator" w:id="0">
    <w:p w:rsidR="002501F5" w:rsidRDefault="00250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15B26"/>
    <w:multiLevelType w:val="hybridMultilevel"/>
    <w:tmpl w:val="064043D8"/>
    <w:lvl w:ilvl="0" w:tplc="44CE0A6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nsid w:val="2420059B"/>
    <w:multiLevelType w:val="hybridMultilevel"/>
    <w:tmpl w:val="16E0EE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C945C5"/>
    <w:multiLevelType w:val="multilevel"/>
    <w:tmpl w:val="1C7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27E76"/>
    <w:multiLevelType w:val="hybridMultilevel"/>
    <w:tmpl w:val="B7106CE4"/>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
    <w:nsid w:val="7831520F"/>
    <w:multiLevelType w:val="hybridMultilevel"/>
    <w:tmpl w:val="A75E4472"/>
    <w:lvl w:ilvl="0" w:tplc="A008DFA6">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nsid w:val="7FC91835"/>
    <w:multiLevelType w:val="hybridMultilevel"/>
    <w:tmpl w:val="A9D031E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savePreviewPicture/>
  <w:hdrShapeDefaults>
    <o:shapedefaults v:ext="edit" spidmax="9218"/>
  </w:hdrShapeDefaults>
  <w:footnotePr>
    <w:footnote w:id="-1"/>
    <w:footnote w:id="0"/>
  </w:footnotePr>
  <w:endnotePr>
    <w:endnote w:id="-1"/>
    <w:endnote w:id="0"/>
  </w:endnotePr>
  <w:compat/>
  <w:rsids>
    <w:rsidRoot w:val="00A54391"/>
    <w:rsid w:val="00001C20"/>
    <w:rsid w:val="00006AE3"/>
    <w:rsid w:val="00015656"/>
    <w:rsid w:val="0006678D"/>
    <w:rsid w:val="00070B0B"/>
    <w:rsid w:val="00092D20"/>
    <w:rsid w:val="000953A2"/>
    <w:rsid w:val="000A272C"/>
    <w:rsid w:val="000A4587"/>
    <w:rsid w:val="000B1608"/>
    <w:rsid w:val="000B6867"/>
    <w:rsid w:val="000C0A92"/>
    <w:rsid w:val="000D3223"/>
    <w:rsid w:val="000F2B6B"/>
    <w:rsid w:val="000F4631"/>
    <w:rsid w:val="00114D1D"/>
    <w:rsid w:val="001242B3"/>
    <w:rsid w:val="0013023B"/>
    <w:rsid w:val="001403AF"/>
    <w:rsid w:val="00184E08"/>
    <w:rsid w:val="001B26E9"/>
    <w:rsid w:val="001C734E"/>
    <w:rsid w:val="001E7AB2"/>
    <w:rsid w:val="001F1BB5"/>
    <w:rsid w:val="001F59D3"/>
    <w:rsid w:val="001F5CD0"/>
    <w:rsid w:val="00204C03"/>
    <w:rsid w:val="0021153F"/>
    <w:rsid w:val="002174DE"/>
    <w:rsid w:val="00240554"/>
    <w:rsid w:val="002501F5"/>
    <w:rsid w:val="00270155"/>
    <w:rsid w:val="00292523"/>
    <w:rsid w:val="002D3AD7"/>
    <w:rsid w:val="002D3E63"/>
    <w:rsid w:val="002D6F29"/>
    <w:rsid w:val="002E6E1E"/>
    <w:rsid w:val="002F2AF6"/>
    <w:rsid w:val="00302452"/>
    <w:rsid w:val="00310102"/>
    <w:rsid w:val="00320A5E"/>
    <w:rsid w:val="00323107"/>
    <w:rsid w:val="0033496D"/>
    <w:rsid w:val="00334C7D"/>
    <w:rsid w:val="00342036"/>
    <w:rsid w:val="003471C2"/>
    <w:rsid w:val="00353D6B"/>
    <w:rsid w:val="00356489"/>
    <w:rsid w:val="0037034A"/>
    <w:rsid w:val="00371ED7"/>
    <w:rsid w:val="00372ADF"/>
    <w:rsid w:val="0037661C"/>
    <w:rsid w:val="00390F59"/>
    <w:rsid w:val="003B254C"/>
    <w:rsid w:val="003C43FE"/>
    <w:rsid w:val="003E3C95"/>
    <w:rsid w:val="003E410F"/>
    <w:rsid w:val="003F16D1"/>
    <w:rsid w:val="003F1B41"/>
    <w:rsid w:val="003F7E4B"/>
    <w:rsid w:val="00437F5D"/>
    <w:rsid w:val="0044768C"/>
    <w:rsid w:val="004A1443"/>
    <w:rsid w:val="004B732B"/>
    <w:rsid w:val="004D2D67"/>
    <w:rsid w:val="004D4FDF"/>
    <w:rsid w:val="004E71FF"/>
    <w:rsid w:val="004F3BD7"/>
    <w:rsid w:val="00513FA3"/>
    <w:rsid w:val="00525766"/>
    <w:rsid w:val="00527FA8"/>
    <w:rsid w:val="005437F7"/>
    <w:rsid w:val="00552333"/>
    <w:rsid w:val="00555FA6"/>
    <w:rsid w:val="00570D1B"/>
    <w:rsid w:val="005723E7"/>
    <w:rsid w:val="00573133"/>
    <w:rsid w:val="0058440C"/>
    <w:rsid w:val="00590F44"/>
    <w:rsid w:val="005953FB"/>
    <w:rsid w:val="0059734E"/>
    <w:rsid w:val="005A1161"/>
    <w:rsid w:val="005E1CBF"/>
    <w:rsid w:val="005E4380"/>
    <w:rsid w:val="005F61A3"/>
    <w:rsid w:val="00626CB8"/>
    <w:rsid w:val="0066272F"/>
    <w:rsid w:val="00671027"/>
    <w:rsid w:val="00687C8E"/>
    <w:rsid w:val="006904EB"/>
    <w:rsid w:val="006A0C61"/>
    <w:rsid w:val="006A4BD8"/>
    <w:rsid w:val="006D402B"/>
    <w:rsid w:val="007025F0"/>
    <w:rsid w:val="007119A6"/>
    <w:rsid w:val="00715EE8"/>
    <w:rsid w:val="0072034A"/>
    <w:rsid w:val="00721ECF"/>
    <w:rsid w:val="00753204"/>
    <w:rsid w:val="0077613B"/>
    <w:rsid w:val="00780134"/>
    <w:rsid w:val="00794D1E"/>
    <w:rsid w:val="007955AD"/>
    <w:rsid w:val="007A4219"/>
    <w:rsid w:val="007D6681"/>
    <w:rsid w:val="007E2700"/>
    <w:rsid w:val="007F37C5"/>
    <w:rsid w:val="00821C11"/>
    <w:rsid w:val="008251C6"/>
    <w:rsid w:val="00841BAD"/>
    <w:rsid w:val="00842709"/>
    <w:rsid w:val="008808B5"/>
    <w:rsid w:val="00884462"/>
    <w:rsid w:val="008A2B31"/>
    <w:rsid w:val="008B3733"/>
    <w:rsid w:val="008D6006"/>
    <w:rsid w:val="008D671A"/>
    <w:rsid w:val="008E24BB"/>
    <w:rsid w:val="00910246"/>
    <w:rsid w:val="0092559B"/>
    <w:rsid w:val="0092722A"/>
    <w:rsid w:val="0093154B"/>
    <w:rsid w:val="00931618"/>
    <w:rsid w:val="00932D03"/>
    <w:rsid w:val="00947A22"/>
    <w:rsid w:val="00956F09"/>
    <w:rsid w:val="009653DE"/>
    <w:rsid w:val="00994384"/>
    <w:rsid w:val="009C243F"/>
    <w:rsid w:val="009D6558"/>
    <w:rsid w:val="009E202C"/>
    <w:rsid w:val="009E5EAE"/>
    <w:rsid w:val="009F708E"/>
    <w:rsid w:val="00A13E3F"/>
    <w:rsid w:val="00A4213C"/>
    <w:rsid w:val="00A54391"/>
    <w:rsid w:val="00A626A6"/>
    <w:rsid w:val="00A66AEB"/>
    <w:rsid w:val="00A729F6"/>
    <w:rsid w:val="00A94C06"/>
    <w:rsid w:val="00A96FF6"/>
    <w:rsid w:val="00AA7468"/>
    <w:rsid w:val="00AB3E7B"/>
    <w:rsid w:val="00AC0399"/>
    <w:rsid w:val="00AD5C6A"/>
    <w:rsid w:val="00AF00FD"/>
    <w:rsid w:val="00AF24A9"/>
    <w:rsid w:val="00B2112A"/>
    <w:rsid w:val="00B254A8"/>
    <w:rsid w:val="00B26F57"/>
    <w:rsid w:val="00B326D6"/>
    <w:rsid w:val="00B35456"/>
    <w:rsid w:val="00B356D6"/>
    <w:rsid w:val="00B44344"/>
    <w:rsid w:val="00B65A43"/>
    <w:rsid w:val="00B80514"/>
    <w:rsid w:val="00B81EF5"/>
    <w:rsid w:val="00B92825"/>
    <w:rsid w:val="00B92B74"/>
    <w:rsid w:val="00BA5735"/>
    <w:rsid w:val="00BB4AF3"/>
    <w:rsid w:val="00BB6540"/>
    <w:rsid w:val="00BC7B2C"/>
    <w:rsid w:val="00BD3B75"/>
    <w:rsid w:val="00BF107C"/>
    <w:rsid w:val="00C055AB"/>
    <w:rsid w:val="00C06B16"/>
    <w:rsid w:val="00C21B48"/>
    <w:rsid w:val="00C2465A"/>
    <w:rsid w:val="00C264E9"/>
    <w:rsid w:val="00C3525F"/>
    <w:rsid w:val="00C63854"/>
    <w:rsid w:val="00C64726"/>
    <w:rsid w:val="00C649CE"/>
    <w:rsid w:val="00CA77F4"/>
    <w:rsid w:val="00CB78BA"/>
    <w:rsid w:val="00CC2D16"/>
    <w:rsid w:val="00CC3E16"/>
    <w:rsid w:val="00CC51BF"/>
    <w:rsid w:val="00CC7DDD"/>
    <w:rsid w:val="00CE1C92"/>
    <w:rsid w:val="00CE7699"/>
    <w:rsid w:val="00CF0A44"/>
    <w:rsid w:val="00D023BD"/>
    <w:rsid w:val="00D12F84"/>
    <w:rsid w:val="00D23C72"/>
    <w:rsid w:val="00D2791A"/>
    <w:rsid w:val="00D53A4F"/>
    <w:rsid w:val="00D55205"/>
    <w:rsid w:val="00D64DF0"/>
    <w:rsid w:val="00D651B9"/>
    <w:rsid w:val="00D86DA7"/>
    <w:rsid w:val="00D95CE3"/>
    <w:rsid w:val="00DB0083"/>
    <w:rsid w:val="00DC2F3F"/>
    <w:rsid w:val="00DE578C"/>
    <w:rsid w:val="00DE6736"/>
    <w:rsid w:val="00DF6A97"/>
    <w:rsid w:val="00E20EC4"/>
    <w:rsid w:val="00E2711A"/>
    <w:rsid w:val="00E44482"/>
    <w:rsid w:val="00E553D5"/>
    <w:rsid w:val="00E60C8B"/>
    <w:rsid w:val="00E65816"/>
    <w:rsid w:val="00E67645"/>
    <w:rsid w:val="00E76339"/>
    <w:rsid w:val="00E87F6D"/>
    <w:rsid w:val="00EA0E6F"/>
    <w:rsid w:val="00EC410C"/>
    <w:rsid w:val="00ED6B76"/>
    <w:rsid w:val="00EF5A2B"/>
    <w:rsid w:val="00F02B83"/>
    <w:rsid w:val="00F125E1"/>
    <w:rsid w:val="00F2295C"/>
    <w:rsid w:val="00F261B3"/>
    <w:rsid w:val="00F3761D"/>
    <w:rsid w:val="00F40A40"/>
    <w:rsid w:val="00F50505"/>
    <w:rsid w:val="00F52C41"/>
    <w:rsid w:val="00F66119"/>
    <w:rsid w:val="00F70AF0"/>
    <w:rsid w:val="00F739EA"/>
    <w:rsid w:val="00F80E3C"/>
    <w:rsid w:val="00F86843"/>
    <w:rsid w:val="00FA5091"/>
    <w:rsid w:val="00FB4BA8"/>
    <w:rsid w:val="00FC4E84"/>
    <w:rsid w:val="00FC6839"/>
    <w:rsid w:val="00FD170C"/>
    <w:rsid w:val="00FD1B4A"/>
    <w:rsid w:val="00FE2541"/>
    <w:rsid w:val="00FE2917"/>
    <w:rsid w:val="00FE53E0"/>
    <w:rsid w:val="00FF2EF9"/>
    <w:rsid w:val="00FF6B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91"/>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4391"/>
    <w:pPr>
      <w:tabs>
        <w:tab w:val="center" w:pos="4536"/>
        <w:tab w:val="right" w:pos="9072"/>
      </w:tabs>
    </w:pPr>
  </w:style>
  <w:style w:type="character" w:customStyle="1" w:styleId="Char">
    <w:name w:val="Κεφαλίδα Char"/>
    <w:link w:val="a3"/>
    <w:rsid w:val="00A54391"/>
    <w:rPr>
      <w:sz w:val="24"/>
      <w:lang w:val="el-GR" w:eastAsia="el-GR" w:bidi="ar-SA"/>
    </w:rPr>
  </w:style>
  <w:style w:type="paragraph" w:styleId="a4">
    <w:name w:val="footer"/>
    <w:basedOn w:val="a"/>
    <w:link w:val="Char0"/>
    <w:rsid w:val="00A54391"/>
    <w:pPr>
      <w:tabs>
        <w:tab w:val="center" w:pos="4153"/>
        <w:tab w:val="right" w:pos="8306"/>
      </w:tabs>
    </w:pPr>
  </w:style>
  <w:style w:type="character" w:customStyle="1" w:styleId="Char0">
    <w:name w:val="Υποσέλιδο Char"/>
    <w:link w:val="a4"/>
    <w:rsid w:val="00A54391"/>
    <w:rPr>
      <w:sz w:val="24"/>
      <w:lang w:val="el-GR" w:eastAsia="el-GR" w:bidi="ar-SA"/>
    </w:rPr>
  </w:style>
  <w:style w:type="character" w:styleId="-">
    <w:name w:val="Hyperlink"/>
    <w:rsid w:val="00A54391"/>
    <w:rPr>
      <w:color w:val="0000FF"/>
      <w:u w:val="single"/>
    </w:rPr>
  </w:style>
  <w:style w:type="paragraph" w:styleId="Web">
    <w:name w:val="Normal (Web)"/>
    <w:basedOn w:val="a"/>
    <w:uiPriority w:val="99"/>
    <w:unhideWhenUsed/>
    <w:rsid w:val="0077613B"/>
    <w:pPr>
      <w:spacing w:before="100" w:beforeAutospacing="1" w:after="100" w:afterAutospacing="1"/>
    </w:pPr>
    <w:rPr>
      <w:szCs w:val="24"/>
    </w:rPr>
  </w:style>
  <w:style w:type="character" w:styleId="a5">
    <w:name w:val="annotation reference"/>
    <w:uiPriority w:val="99"/>
    <w:unhideWhenUsed/>
    <w:rsid w:val="00FD170C"/>
    <w:rPr>
      <w:sz w:val="16"/>
      <w:szCs w:val="16"/>
    </w:rPr>
  </w:style>
  <w:style w:type="paragraph" w:styleId="a6">
    <w:name w:val="annotation text"/>
    <w:basedOn w:val="a"/>
    <w:link w:val="Char1"/>
    <w:uiPriority w:val="99"/>
    <w:unhideWhenUsed/>
    <w:rsid w:val="00FD170C"/>
    <w:pPr>
      <w:spacing w:after="160"/>
    </w:pPr>
    <w:rPr>
      <w:rFonts w:ascii="Calibri" w:eastAsia="Calibri" w:hAnsi="Calibri"/>
      <w:sz w:val="20"/>
      <w:lang w:eastAsia="en-US"/>
    </w:rPr>
  </w:style>
  <w:style w:type="character" w:customStyle="1" w:styleId="Char1">
    <w:name w:val="Κείμενο σχολίου Char"/>
    <w:link w:val="a6"/>
    <w:uiPriority w:val="99"/>
    <w:rsid w:val="00FD170C"/>
    <w:rPr>
      <w:rFonts w:ascii="Calibri" w:eastAsia="Calibri" w:hAnsi="Calibri" w:cs="Times New Roman"/>
      <w:lang w:eastAsia="en-US"/>
    </w:rPr>
  </w:style>
  <w:style w:type="paragraph" w:styleId="a7">
    <w:name w:val="Balloon Text"/>
    <w:basedOn w:val="a"/>
    <w:link w:val="Char2"/>
    <w:rsid w:val="00FD170C"/>
    <w:rPr>
      <w:rFonts w:ascii="Tahoma" w:hAnsi="Tahoma"/>
      <w:sz w:val="16"/>
      <w:szCs w:val="16"/>
    </w:rPr>
  </w:style>
  <w:style w:type="character" w:customStyle="1" w:styleId="Char2">
    <w:name w:val="Κείμενο πλαισίου Char"/>
    <w:link w:val="a7"/>
    <w:rsid w:val="00FD170C"/>
    <w:rPr>
      <w:rFonts w:ascii="Tahoma" w:hAnsi="Tahoma" w:cs="Tahoma"/>
      <w:sz w:val="16"/>
      <w:szCs w:val="16"/>
    </w:rPr>
  </w:style>
  <w:style w:type="character" w:styleId="-0">
    <w:name w:val="FollowedHyperlink"/>
    <w:basedOn w:val="a0"/>
    <w:rsid w:val="009F708E"/>
    <w:rPr>
      <w:color w:val="800080"/>
      <w:u w:val="single"/>
    </w:rPr>
  </w:style>
  <w:style w:type="character" w:customStyle="1" w:styleId="group-invite-code">
    <w:name w:val="group-invite-code"/>
    <w:basedOn w:val="a0"/>
    <w:rsid w:val="00E67645"/>
  </w:style>
  <w:style w:type="paragraph" w:styleId="a8">
    <w:name w:val="List Paragraph"/>
    <w:basedOn w:val="a"/>
    <w:uiPriority w:val="34"/>
    <w:qFormat/>
    <w:rsid w:val="00FE53E0"/>
    <w:pPr>
      <w:ind w:left="720"/>
      <w:contextualSpacing/>
    </w:pPr>
  </w:style>
  <w:style w:type="table" w:styleId="a9">
    <w:name w:val="Table Grid"/>
    <w:basedOn w:val="a1"/>
    <w:rsid w:val="001E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292523"/>
    <w:rPr>
      <w:color w:val="605E5C"/>
      <w:shd w:val="clear" w:color="auto" w:fill="E1DFDD"/>
    </w:rPr>
  </w:style>
  <w:style w:type="character" w:customStyle="1" w:styleId="UnresolvedMention2">
    <w:name w:val="Unresolved Mention2"/>
    <w:basedOn w:val="a0"/>
    <w:uiPriority w:val="99"/>
    <w:semiHidden/>
    <w:unhideWhenUsed/>
    <w:rsid w:val="0072034A"/>
    <w:rPr>
      <w:color w:val="605E5C"/>
      <w:shd w:val="clear" w:color="auto" w:fill="E1DFDD"/>
    </w:rPr>
  </w:style>
  <w:style w:type="character" w:customStyle="1" w:styleId="UnresolvedMention3">
    <w:name w:val="Unresolved Mention3"/>
    <w:basedOn w:val="a0"/>
    <w:uiPriority w:val="99"/>
    <w:semiHidden/>
    <w:unhideWhenUsed/>
    <w:rsid w:val="00841BAD"/>
    <w:rPr>
      <w:color w:val="605E5C"/>
      <w:shd w:val="clear" w:color="auto" w:fill="E1DFDD"/>
    </w:rPr>
  </w:style>
  <w:style w:type="character" w:customStyle="1" w:styleId="UnresolvedMention">
    <w:name w:val="Unresolved Mention"/>
    <w:basedOn w:val="a0"/>
    <w:uiPriority w:val="99"/>
    <w:semiHidden/>
    <w:unhideWhenUsed/>
    <w:rsid w:val="007955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7929646">
      <w:bodyDiv w:val="1"/>
      <w:marLeft w:val="0"/>
      <w:marRight w:val="0"/>
      <w:marTop w:val="0"/>
      <w:marBottom w:val="0"/>
      <w:divBdr>
        <w:top w:val="none" w:sz="0" w:space="0" w:color="auto"/>
        <w:left w:val="none" w:sz="0" w:space="0" w:color="auto"/>
        <w:bottom w:val="none" w:sz="0" w:space="0" w:color="auto"/>
        <w:right w:val="none" w:sz="0" w:space="0" w:color="auto"/>
      </w:divBdr>
      <w:divsChild>
        <w:div w:id="1969821037">
          <w:marLeft w:val="0"/>
          <w:marRight w:val="0"/>
          <w:marTop w:val="0"/>
          <w:marBottom w:val="0"/>
          <w:divBdr>
            <w:top w:val="none" w:sz="0" w:space="0" w:color="auto"/>
            <w:left w:val="none" w:sz="0" w:space="0" w:color="auto"/>
            <w:bottom w:val="none" w:sz="0" w:space="0" w:color="auto"/>
            <w:right w:val="none" w:sz="0" w:space="0" w:color="auto"/>
          </w:divBdr>
          <w:divsChild>
            <w:div w:id="1426225427">
              <w:marLeft w:val="0"/>
              <w:marRight w:val="0"/>
              <w:marTop w:val="0"/>
              <w:marBottom w:val="0"/>
              <w:divBdr>
                <w:top w:val="none" w:sz="0" w:space="0" w:color="auto"/>
                <w:left w:val="none" w:sz="0" w:space="0" w:color="auto"/>
                <w:bottom w:val="none" w:sz="0" w:space="0" w:color="auto"/>
                <w:right w:val="none" w:sz="0" w:space="0" w:color="auto"/>
              </w:divBdr>
              <w:divsChild>
                <w:div w:id="292829774">
                  <w:marLeft w:val="0"/>
                  <w:marRight w:val="0"/>
                  <w:marTop w:val="100"/>
                  <w:marBottom w:val="100"/>
                  <w:divBdr>
                    <w:top w:val="none" w:sz="0" w:space="0" w:color="auto"/>
                    <w:left w:val="none" w:sz="0" w:space="0" w:color="auto"/>
                    <w:bottom w:val="none" w:sz="0" w:space="0" w:color="auto"/>
                    <w:right w:val="none" w:sz="0" w:space="0" w:color="auto"/>
                  </w:divBdr>
                  <w:divsChild>
                    <w:div w:id="519247554">
                      <w:marLeft w:val="0"/>
                      <w:marRight w:val="0"/>
                      <w:marTop w:val="0"/>
                      <w:marBottom w:val="0"/>
                      <w:divBdr>
                        <w:top w:val="none" w:sz="0" w:space="0" w:color="auto"/>
                        <w:left w:val="none" w:sz="0" w:space="0" w:color="auto"/>
                        <w:bottom w:val="none" w:sz="0" w:space="0" w:color="auto"/>
                        <w:right w:val="none" w:sz="0" w:space="0" w:color="auto"/>
                      </w:divBdr>
                      <w:divsChild>
                        <w:div w:id="1584726917">
                          <w:marLeft w:val="0"/>
                          <w:marRight w:val="0"/>
                          <w:marTop w:val="0"/>
                          <w:marBottom w:val="0"/>
                          <w:divBdr>
                            <w:top w:val="none" w:sz="0" w:space="0" w:color="auto"/>
                            <w:left w:val="none" w:sz="0" w:space="0" w:color="auto"/>
                            <w:bottom w:val="none" w:sz="0" w:space="0" w:color="auto"/>
                            <w:right w:val="none" w:sz="0" w:space="0" w:color="auto"/>
                          </w:divBdr>
                          <w:divsChild>
                            <w:div w:id="401567347">
                              <w:marLeft w:val="0"/>
                              <w:marRight w:val="0"/>
                              <w:marTop w:val="0"/>
                              <w:marBottom w:val="0"/>
                              <w:divBdr>
                                <w:top w:val="none" w:sz="0" w:space="0" w:color="auto"/>
                                <w:left w:val="none" w:sz="0" w:space="0" w:color="auto"/>
                                <w:bottom w:val="none" w:sz="0" w:space="0" w:color="auto"/>
                                <w:right w:val="none" w:sz="0" w:space="0" w:color="auto"/>
                              </w:divBdr>
                              <w:divsChild>
                                <w:div w:id="1632637093">
                                  <w:marLeft w:val="0"/>
                                  <w:marRight w:val="0"/>
                                  <w:marTop w:val="0"/>
                                  <w:marBottom w:val="0"/>
                                  <w:divBdr>
                                    <w:top w:val="none" w:sz="0" w:space="0" w:color="auto"/>
                                    <w:left w:val="none" w:sz="0" w:space="0" w:color="auto"/>
                                    <w:bottom w:val="none" w:sz="0" w:space="0" w:color="auto"/>
                                    <w:right w:val="none" w:sz="0" w:space="0" w:color="auto"/>
                                  </w:divBdr>
                                  <w:divsChild>
                                    <w:div w:id="20440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576123">
      <w:bodyDiv w:val="1"/>
      <w:marLeft w:val="0"/>
      <w:marRight w:val="0"/>
      <w:marTop w:val="0"/>
      <w:marBottom w:val="0"/>
      <w:divBdr>
        <w:top w:val="none" w:sz="0" w:space="0" w:color="auto"/>
        <w:left w:val="none" w:sz="0" w:space="0" w:color="auto"/>
        <w:bottom w:val="none" w:sz="0" w:space="0" w:color="auto"/>
        <w:right w:val="none" w:sz="0" w:space="0" w:color="auto"/>
      </w:divBdr>
    </w:div>
    <w:div w:id="18670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s@kpe-thes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s.sch.gr/viosimi-pol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olis@kpe-thess.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93FC8-FDDD-4A7A-AF6C-33790D0D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2893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3422</CharactersWithSpaces>
  <SharedDoc>false</SharedDoc>
  <HLinks>
    <vt:vector size="54" baseType="variant">
      <vt:variant>
        <vt:i4>393316</vt:i4>
      </vt:variant>
      <vt:variant>
        <vt:i4>18</vt:i4>
      </vt:variant>
      <vt:variant>
        <vt:i4>0</vt:i4>
      </vt:variant>
      <vt:variant>
        <vt:i4>5</vt:i4>
      </vt:variant>
      <vt:variant>
        <vt:lpwstr>mailto:polis@kpe-thess.gr</vt:lpwstr>
      </vt:variant>
      <vt:variant>
        <vt:lpwstr/>
      </vt:variant>
      <vt:variant>
        <vt:i4>1507344</vt:i4>
      </vt:variant>
      <vt:variant>
        <vt:i4>15</vt:i4>
      </vt:variant>
      <vt:variant>
        <vt:i4>0</vt:i4>
      </vt:variant>
      <vt:variant>
        <vt:i4>5</vt:i4>
      </vt:variant>
      <vt:variant>
        <vt:lpwstr>http://www.kpe-thess.gr/networks/biosimipoli/</vt:lpwstr>
      </vt:variant>
      <vt:variant>
        <vt:lpwstr/>
      </vt:variant>
      <vt:variant>
        <vt:i4>2228333</vt:i4>
      </vt:variant>
      <vt:variant>
        <vt:i4>12</vt:i4>
      </vt:variant>
      <vt:variant>
        <vt:i4>0</vt:i4>
      </vt:variant>
      <vt:variant>
        <vt:i4>5</vt:i4>
      </vt:variant>
      <vt:variant>
        <vt:lpwstr>https://www.edmodo.com/</vt:lpwstr>
      </vt:variant>
      <vt:variant>
        <vt:lpwstr/>
      </vt:variant>
      <vt:variant>
        <vt:i4>5111812</vt:i4>
      </vt:variant>
      <vt:variant>
        <vt:i4>9</vt:i4>
      </vt:variant>
      <vt:variant>
        <vt:i4>0</vt:i4>
      </vt:variant>
      <vt:variant>
        <vt:i4>5</vt:i4>
      </vt:variant>
      <vt:variant>
        <vt:lpwstr>https://www.edmodo.com/kpe-thess</vt:lpwstr>
      </vt:variant>
      <vt:variant>
        <vt:lpwstr/>
      </vt:variant>
      <vt:variant>
        <vt:i4>3276862</vt:i4>
      </vt:variant>
      <vt:variant>
        <vt:i4>6</vt:i4>
      </vt:variant>
      <vt:variant>
        <vt:i4>0</vt:i4>
      </vt:variant>
      <vt:variant>
        <vt:i4>5</vt:i4>
      </vt:variant>
      <vt:variant>
        <vt:lpwstr>http://www.kpe-thess.gr/networks/biosimipoli/material/</vt:lpwstr>
      </vt:variant>
      <vt:variant>
        <vt:lpwstr/>
      </vt:variant>
      <vt:variant>
        <vt:i4>6357094</vt:i4>
      </vt:variant>
      <vt:variant>
        <vt:i4>3</vt:i4>
      </vt:variant>
      <vt:variant>
        <vt:i4>0</vt:i4>
      </vt:variant>
      <vt:variant>
        <vt:i4>5</vt:i4>
      </vt:variant>
      <vt:variant>
        <vt:lpwstr>http://www.kpe-thess.gr/ekpaideytiko-yliko/</vt:lpwstr>
      </vt:variant>
      <vt:variant>
        <vt:lpwstr/>
      </vt:variant>
      <vt:variant>
        <vt:i4>983109</vt:i4>
      </vt:variant>
      <vt:variant>
        <vt:i4>0</vt:i4>
      </vt:variant>
      <vt:variant>
        <vt:i4>0</vt:i4>
      </vt:variant>
      <vt:variant>
        <vt:i4>5</vt:i4>
      </vt:variant>
      <vt:variant>
        <vt:lpwstr>http://www.kpe-thess.gr/participants-2014-15/</vt:lpwstr>
      </vt:variant>
      <vt:variant>
        <vt:lpwstr/>
      </vt:variant>
      <vt:variant>
        <vt:i4>393316</vt:i4>
      </vt:variant>
      <vt:variant>
        <vt:i4>3</vt:i4>
      </vt:variant>
      <vt:variant>
        <vt:i4>0</vt:i4>
      </vt:variant>
      <vt:variant>
        <vt:i4>5</vt:i4>
      </vt:variant>
      <vt:variant>
        <vt:lpwstr>mailto:polis@kpe-thess.gr</vt:lpwstr>
      </vt:variant>
      <vt:variant>
        <vt:lpwstr/>
      </vt:variant>
      <vt:variant>
        <vt:i4>983059</vt:i4>
      </vt:variant>
      <vt:variant>
        <vt:i4>0</vt:i4>
      </vt:variant>
      <vt:variant>
        <vt:i4>0</vt:i4>
      </vt:variant>
      <vt:variant>
        <vt:i4>5</vt:i4>
      </vt:variant>
      <vt:variant>
        <vt:lpwstr>http://kpe-thess.gr/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2022-12-12T07:11:00Z</cp:lastPrinted>
  <dcterms:created xsi:type="dcterms:W3CDTF">2022-12-16T13:25:00Z</dcterms:created>
  <dcterms:modified xsi:type="dcterms:W3CDTF">2022-12-16T13:25:00Z</dcterms:modified>
</cp:coreProperties>
</file>