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9AB" w:rsidRPr="006149AB" w:rsidRDefault="006149AB" w:rsidP="006149AB">
      <w:pPr>
        <w:pStyle w:val="Web"/>
        <w:shd w:val="clear" w:color="auto" w:fill="FFFFFF"/>
        <w:spacing w:before="0" w:beforeAutospacing="0"/>
        <w:jc w:val="both"/>
        <w:rPr>
          <w:rFonts w:asciiTheme="minorHAnsi" w:hAnsiTheme="minorHAnsi" w:cstheme="minorHAnsi"/>
          <w:color w:val="0F243E" w:themeColor="text2" w:themeShade="80"/>
        </w:rPr>
      </w:pPr>
      <w:r w:rsidRPr="006149AB">
        <w:rPr>
          <w:rFonts w:asciiTheme="minorHAnsi" w:hAnsiTheme="minorHAnsi" w:cstheme="minorHAnsi"/>
          <w:color w:val="0F243E" w:themeColor="text2" w:themeShade="80"/>
          <w:shd w:val="clear" w:color="auto" w:fill="FFFFFF"/>
        </w:rPr>
        <w:t xml:space="preserve">Η Παγκόσμια Ημέρα για το Νερό καθιερώθηκε στη συνδιάσκεψη του ΟΗΕ σχετικά με το Περιβάλλον και την Ανάπτυξη, που πραγματοποιήθηκε στο Ρίο Ντε </w:t>
      </w:r>
      <w:proofErr w:type="spellStart"/>
      <w:r w:rsidRPr="006149AB">
        <w:rPr>
          <w:rFonts w:asciiTheme="minorHAnsi" w:hAnsiTheme="minorHAnsi" w:cstheme="minorHAnsi"/>
          <w:color w:val="0F243E" w:themeColor="text2" w:themeShade="80"/>
          <w:shd w:val="clear" w:color="auto" w:fill="FFFFFF"/>
        </w:rPr>
        <w:t>Ζανέιρο</w:t>
      </w:r>
      <w:proofErr w:type="spellEnd"/>
      <w:r w:rsidRPr="006149AB">
        <w:rPr>
          <w:rFonts w:asciiTheme="minorHAnsi" w:hAnsiTheme="minorHAnsi" w:cstheme="minorHAnsi"/>
          <w:color w:val="0F243E" w:themeColor="text2" w:themeShade="80"/>
          <w:shd w:val="clear" w:color="auto" w:fill="FFFFFF"/>
        </w:rPr>
        <w:t xml:space="preserve"> της Βραζιλίας το 1992. Τη σχετική απόφαση πήρε η Γενική Συνέλευση του ΟΗΕ στις </w:t>
      </w:r>
      <w:hyperlink r:id="rId5" w:history="1">
        <w:r w:rsidRPr="006149AB">
          <w:rPr>
            <w:rStyle w:val="-"/>
            <w:rFonts w:asciiTheme="minorHAnsi" w:hAnsiTheme="minorHAnsi" w:cstheme="minorHAnsi"/>
            <w:color w:val="0F243E" w:themeColor="text2" w:themeShade="80"/>
            <w:u w:val="none"/>
            <w:shd w:val="clear" w:color="auto" w:fill="FFFFFF"/>
          </w:rPr>
          <w:t>22 Δεκεμβρίου</w:t>
        </w:r>
      </w:hyperlink>
      <w:r w:rsidRPr="006149AB">
        <w:rPr>
          <w:rFonts w:asciiTheme="minorHAnsi" w:hAnsiTheme="minorHAnsi" w:cstheme="minorHAnsi"/>
          <w:color w:val="0F243E" w:themeColor="text2" w:themeShade="80"/>
          <w:shd w:val="clear" w:color="auto" w:fill="FFFFFF"/>
        </w:rPr>
        <w:t> του 1992, που όρισε την </w:t>
      </w:r>
      <w:hyperlink r:id="rId6" w:history="1">
        <w:r w:rsidRPr="006149AB">
          <w:rPr>
            <w:rStyle w:val="-"/>
            <w:rFonts w:asciiTheme="minorHAnsi" w:hAnsiTheme="minorHAnsi" w:cstheme="minorHAnsi"/>
            <w:color w:val="0F243E" w:themeColor="text2" w:themeShade="80"/>
            <w:u w:val="none"/>
            <w:shd w:val="clear" w:color="auto" w:fill="FFFFFF"/>
          </w:rPr>
          <w:t>22α Μαρτίου</w:t>
        </w:r>
      </w:hyperlink>
      <w:r w:rsidRPr="006149AB">
        <w:rPr>
          <w:rFonts w:asciiTheme="minorHAnsi" w:hAnsiTheme="minorHAnsi" w:cstheme="minorHAnsi"/>
          <w:color w:val="0F243E" w:themeColor="text2" w:themeShade="80"/>
          <w:shd w:val="clear" w:color="auto" w:fill="FFFFFF"/>
        </w:rPr>
        <w:t> ως Παγκόσμια Ημέρα για το Νερό.</w:t>
      </w:r>
      <w:r w:rsidRPr="006149AB">
        <w:rPr>
          <w:rFonts w:asciiTheme="minorHAnsi" w:hAnsiTheme="minorHAnsi" w:cstheme="minorHAnsi"/>
          <w:color w:val="0F243E" w:themeColor="text2" w:themeShade="80"/>
        </w:rPr>
        <w:t xml:space="preserve"> Το Νερό, ο επονομαζόμενος και λευκός χρυσός, πηγή ζωής για τον άνθρωπο, βρίσκεται ανισομερώς κατανεμημένο στον πλανήτη.</w:t>
      </w:r>
    </w:p>
    <w:p w:rsidR="006149AB" w:rsidRPr="006149AB" w:rsidRDefault="006149AB" w:rsidP="006149A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textAlignment w:val="baseline"/>
        <w:rPr>
          <w:rFonts w:eastAsia="Times New Roman" w:cstheme="minorHAnsi"/>
          <w:color w:val="0F243E" w:themeColor="text2" w:themeShade="80"/>
          <w:sz w:val="24"/>
          <w:szCs w:val="24"/>
        </w:rPr>
      </w:pPr>
      <w:r w:rsidRPr="006149AB">
        <w:rPr>
          <w:rFonts w:eastAsia="Times New Roman" w:cstheme="minorHAnsi"/>
          <w:color w:val="0F243E" w:themeColor="text2" w:themeShade="80"/>
          <w:sz w:val="24"/>
          <w:szCs w:val="24"/>
        </w:rPr>
        <w:t>Το 1/6 του πληθυσμού της γης, δηλαδή πάνω από 1 δισεκατομμύριο ψυχές, δεν έχουν πρόσβαση σε υδάτινες πηγές.</w:t>
      </w:r>
    </w:p>
    <w:p w:rsidR="006149AB" w:rsidRPr="006149AB" w:rsidRDefault="006149AB" w:rsidP="006149A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textAlignment w:val="baseline"/>
        <w:rPr>
          <w:rFonts w:eastAsia="Times New Roman" w:cstheme="minorHAnsi"/>
          <w:color w:val="0F243E" w:themeColor="text2" w:themeShade="80"/>
          <w:sz w:val="24"/>
          <w:szCs w:val="24"/>
        </w:rPr>
      </w:pPr>
      <w:r w:rsidRPr="006149AB">
        <w:rPr>
          <w:rFonts w:eastAsia="Times New Roman" w:cstheme="minorHAnsi"/>
          <w:color w:val="0F243E" w:themeColor="text2" w:themeShade="80"/>
          <w:sz w:val="24"/>
          <w:szCs w:val="24"/>
        </w:rPr>
        <w:t>1,1 δισεκατομμύρια άνθρωποι πίνουν νερό από μη ασφαλείς πηγές.</w:t>
      </w:r>
    </w:p>
    <w:p w:rsidR="006149AB" w:rsidRPr="006149AB" w:rsidRDefault="006149AB" w:rsidP="006149A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textAlignment w:val="baseline"/>
        <w:rPr>
          <w:rFonts w:eastAsia="Times New Roman" w:cstheme="minorHAnsi"/>
          <w:color w:val="0F243E" w:themeColor="text2" w:themeShade="80"/>
          <w:sz w:val="24"/>
          <w:szCs w:val="24"/>
        </w:rPr>
      </w:pPr>
      <w:r w:rsidRPr="006149AB">
        <w:rPr>
          <w:rFonts w:eastAsia="Times New Roman" w:cstheme="minorHAnsi"/>
          <w:color w:val="0F243E" w:themeColor="text2" w:themeShade="80"/>
          <w:sz w:val="24"/>
          <w:szCs w:val="24"/>
        </w:rPr>
        <w:t>2,5 δισεκατομμύρια στερούνται και των πλέον βασικών συνθηκών υγιεινής.</w:t>
      </w:r>
    </w:p>
    <w:p w:rsidR="006149AB" w:rsidRPr="006149AB" w:rsidRDefault="006149AB" w:rsidP="006149A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textAlignment w:val="baseline"/>
        <w:rPr>
          <w:rFonts w:eastAsia="Times New Roman" w:cstheme="minorHAnsi"/>
          <w:color w:val="0F243E" w:themeColor="text2" w:themeShade="80"/>
          <w:sz w:val="24"/>
          <w:szCs w:val="24"/>
        </w:rPr>
      </w:pPr>
      <w:r w:rsidRPr="006149AB">
        <w:rPr>
          <w:rFonts w:eastAsia="Times New Roman" w:cstheme="minorHAnsi"/>
          <w:color w:val="0F243E" w:themeColor="text2" w:themeShade="80"/>
          <w:sz w:val="24"/>
          <w:szCs w:val="24"/>
        </w:rPr>
        <w:t>400.000.000 εκατομμύρια παιδιά, σχεδόν το 1/5 των παιδιών του κόσμου, στερούνται ακόμη και την ελάχιστη ποσότητα καθαρού νερού που χρειάζονται για να ζήσουν.</w:t>
      </w:r>
    </w:p>
    <w:p w:rsidR="006149AB" w:rsidRPr="006149AB" w:rsidRDefault="006149AB" w:rsidP="006149A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textAlignment w:val="baseline"/>
        <w:rPr>
          <w:rFonts w:eastAsia="Times New Roman" w:cstheme="minorHAnsi"/>
          <w:color w:val="0F243E" w:themeColor="text2" w:themeShade="80"/>
          <w:sz w:val="24"/>
          <w:szCs w:val="24"/>
        </w:rPr>
      </w:pPr>
      <w:r w:rsidRPr="006149AB">
        <w:rPr>
          <w:rFonts w:eastAsia="Times New Roman" w:cstheme="minorHAnsi"/>
          <w:color w:val="0F243E" w:themeColor="text2" w:themeShade="80"/>
          <w:sz w:val="24"/>
          <w:szCs w:val="24"/>
        </w:rPr>
        <w:t>5 εκατομμύρια άνθρωποι πεθαίνουν κάθε χρόνο από ασθένειες σχετιζόμενες με μολυσμένα ύδατα, 10 φορές περισσότεροι από αυτούς που σκοτώνονται κάθε χρόνο σε πολέμους.</w:t>
      </w:r>
    </w:p>
    <w:p w:rsidR="006149AB" w:rsidRPr="006149AB" w:rsidRDefault="006149AB" w:rsidP="006149A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textAlignment w:val="baseline"/>
        <w:rPr>
          <w:rFonts w:eastAsia="Times New Roman" w:cstheme="minorHAnsi"/>
          <w:color w:val="0F243E" w:themeColor="text2" w:themeShade="80"/>
          <w:sz w:val="24"/>
          <w:szCs w:val="24"/>
        </w:rPr>
      </w:pPr>
      <w:r w:rsidRPr="006149AB">
        <w:rPr>
          <w:rFonts w:eastAsia="Times New Roman" w:cstheme="minorHAnsi"/>
          <w:color w:val="0F243E" w:themeColor="text2" w:themeShade="80"/>
          <w:sz w:val="24"/>
          <w:szCs w:val="24"/>
        </w:rPr>
        <w:t>300 σημεία σ' όλο τον πλανήτη είναι δυνητικά πεδία συγκρούσεων σχετικά με το νερό, σύμφωνα με τον ΟΗΕ.</w:t>
      </w:r>
    </w:p>
    <w:p w:rsidR="006149AB" w:rsidRPr="006149AB" w:rsidRDefault="006149AB" w:rsidP="006149AB">
      <w:pPr>
        <w:shd w:val="clear" w:color="auto" w:fill="FFFFFF"/>
        <w:spacing w:before="100" w:beforeAutospacing="1" w:after="100" w:afterAutospacing="1" w:line="240" w:lineRule="auto"/>
        <w:jc w:val="both"/>
        <w:textAlignment w:val="baseline"/>
        <w:rPr>
          <w:rFonts w:eastAsia="Times New Roman" w:cstheme="minorHAnsi"/>
          <w:color w:val="0F243E" w:themeColor="text2" w:themeShade="80"/>
          <w:sz w:val="24"/>
          <w:szCs w:val="24"/>
        </w:rPr>
      </w:pPr>
      <w:r w:rsidRPr="006149AB">
        <w:rPr>
          <w:rFonts w:eastAsia="Times New Roman" w:cstheme="minorHAnsi"/>
          <w:color w:val="0F243E" w:themeColor="text2" w:themeShade="80"/>
          <w:sz w:val="24"/>
          <w:szCs w:val="24"/>
        </w:rPr>
        <w:t xml:space="preserve">Προτείνονται λύσεις όπως η </w:t>
      </w:r>
      <w:proofErr w:type="spellStart"/>
      <w:r w:rsidRPr="006149AB">
        <w:rPr>
          <w:rFonts w:eastAsia="Times New Roman" w:cstheme="minorHAnsi"/>
          <w:color w:val="0F243E" w:themeColor="text2" w:themeShade="80"/>
          <w:sz w:val="24"/>
          <w:szCs w:val="24"/>
        </w:rPr>
        <w:t>δενδροφύτευση</w:t>
      </w:r>
      <w:proofErr w:type="spellEnd"/>
      <w:r w:rsidRPr="006149AB">
        <w:rPr>
          <w:rFonts w:eastAsia="Times New Roman" w:cstheme="minorHAnsi"/>
          <w:color w:val="0F243E" w:themeColor="text2" w:themeShade="80"/>
          <w:sz w:val="24"/>
          <w:szCs w:val="24"/>
        </w:rPr>
        <w:t xml:space="preserve"> για την ενίσχυση των δασών, η αποκατάσταση των υγροτόπων, η διάνοιξη και αποκατάσταση φυσικών ρεμάτων, καθώς και η κατασκευή πράσινων υποδομών στον αστικό ιστό, </w:t>
      </w:r>
      <w:r>
        <w:rPr>
          <w:rFonts w:eastAsia="Times New Roman" w:cstheme="minorHAnsi"/>
          <w:color w:val="0F243E" w:themeColor="text2" w:themeShade="80"/>
          <w:sz w:val="24"/>
          <w:szCs w:val="24"/>
        </w:rPr>
        <w:t>ως</w:t>
      </w:r>
      <w:r w:rsidRPr="006149AB">
        <w:rPr>
          <w:rFonts w:eastAsia="Times New Roman" w:cstheme="minorHAnsi"/>
          <w:color w:val="0F243E" w:themeColor="text2" w:themeShade="80"/>
          <w:sz w:val="24"/>
          <w:szCs w:val="24"/>
        </w:rPr>
        <w:t xml:space="preserve"> βιώσιμες και οικονομικά συμφέρουσες, έτσι ώστε να αποκατασταθεί ο κύκλος του νερού, να αντιμετωπιστεί η κλιματική αλλαγή και να βελτιωθούν η δημόσια υγεία και η ποιότητα ζωής</w:t>
      </w:r>
      <w:r w:rsidRPr="006149AB">
        <w:rPr>
          <w:rFonts w:cstheme="minorHAnsi"/>
          <w:color w:val="0F243E" w:themeColor="text2" w:themeShade="80"/>
          <w:sz w:val="24"/>
          <w:szCs w:val="24"/>
          <w:shd w:val="clear" w:color="auto" w:fill="FFFFFF"/>
        </w:rPr>
        <w:t>.</w:t>
      </w:r>
    </w:p>
    <w:p w:rsidR="006149AB" w:rsidRPr="006149AB" w:rsidRDefault="006149AB" w:rsidP="006149AB">
      <w:pPr>
        <w:rPr>
          <w:rFonts w:cstheme="minorHAnsi"/>
          <w:b/>
          <w:sz w:val="24"/>
          <w:szCs w:val="24"/>
        </w:rPr>
      </w:pPr>
      <w:r w:rsidRPr="006149AB">
        <w:rPr>
          <w:rFonts w:cstheme="minorHAnsi"/>
          <w:b/>
          <w:sz w:val="24"/>
          <w:szCs w:val="24"/>
        </w:rPr>
        <w:t xml:space="preserve">Παγκόσμια Ημέρα για το Νερό - Μήνυμα του </w:t>
      </w:r>
      <w:proofErr w:type="spellStart"/>
      <w:r w:rsidRPr="006149AB">
        <w:rPr>
          <w:rFonts w:cstheme="minorHAnsi"/>
          <w:b/>
          <w:sz w:val="24"/>
          <w:szCs w:val="24"/>
        </w:rPr>
        <w:t>Κόφι</w:t>
      </w:r>
      <w:proofErr w:type="spellEnd"/>
      <w:r w:rsidRPr="006149AB">
        <w:rPr>
          <w:rFonts w:cstheme="minorHAnsi"/>
          <w:b/>
          <w:sz w:val="24"/>
          <w:szCs w:val="24"/>
        </w:rPr>
        <w:t xml:space="preserve"> '</w:t>
      </w:r>
      <w:proofErr w:type="spellStart"/>
      <w:r w:rsidRPr="006149AB">
        <w:rPr>
          <w:rFonts w:cstheme="minorHAnsi"/>
          <w:b/>
          <w:sz w:val="24"/>
          <w:szCs w:val="24"/>
        </w:rPr>
        <w:t>Αναν</w:t>
      </w:r>
      <w:proofErr w:type="spellEnd"/>
      <w:r w:rsidRPr="006149AB">
        <w:rPr>
          <w:rFonts w:cstheme="minorHAnsi"/>
          <w:b/>
          <w:sz w:val="24"/>
          <w:szCs w:val="24"/>
        </w:rPr>
        <w:t>, Γενικού Γραμματέα ΟΗΕ</w:t>
      </w:r>
      <w:r>
        <w:rPr>
          <w:rFonts w:cstheme="minorHAnsi"/>
          <w:b/>
          <w:sz w:val="24"/>
          <w:szCs w:val="24"/>
        </w:rPr>
        <w:t xml:space="preserve"> (</w:t>
      </w:r>
      <w:r w:rsidRPr="006149AB">
        <w:rPr>
          <w:rFonts w:cstheme="minorHAnsi"/>
          <w:b/>
          <w:sz w:val="24"/>
          <w:szCs w:val="24"/>
        </w:rPr>
        <w:t>Περιφερειακό Κέντρο Πληροφόρησης των Ηνωμένων Εθνών</w:t>
      </w:r>
      <w:r>
        <w:rPr>
          <w:rFonts w:cstheme="minorHAnsi"/>
          <w:b/>
          <w:sz w:val="24"/>
          <w:szCs w:val="24"/>
        </w:rPr>
        <w:t>)</w:t>
      </w:r>
    </w:p>
    <w:p w:rsidR="00000000" w:rsidRDefault="006149AB">
      <w:hyperlink r:id="rId7" w:history="1">
        <w:r w:rsidRPr="00233045">
          <w:rPr>
            <w:rStyle w:val="-"/>
          </w:rPr>
          <w:t>https://www.unric.org/el/index.php?option=com_content&amp;view=article&amp;id=1385&amp;catid=19:------sg-messages&amp;Itemid=26</w:t>
        </w:r>
      </w:hyperlink>
      <w:r>
        <w:t xml:space="preserve"> </w:t>
      </w:r>
    </w:p>
    <w:p w:rsidR="006149AB" w:rsidRDefault="006149AB">
      <w:r>
        <w:t>Σύνδεσμοι με εκπαιδευτικό υλικό με θέμα το νερό:</w:t>
      </w:r>
    </w:p>
    <w:p w:rsidR="00DB3ED8" w:rsidRDefault="00DB3ED8">
      <w:r>
        <w:t>Γραφείο Περιβαλλοντικής Εκπαίδευσης ΠΕ Αν. Θεσσαλονίκης:</w:t>
      </w:r>
      <w:r w:rsidRPr="00DB3ED8">
        <w:t xml:space="preserve"> </w:t>
      </w:r>
      <w:hyperlink r:id="rId8" w:history="1">
        <w:r w:rsidRPr="00233045">
          <w:rPr>
            <w:rStyle w:val="-"/>
          </w:rPr>
          <w:t>http://dipe-a.thess.sch.gr/dipea/index.php/2-uncategorised/1628-2016-09-30-05-44-03</w:t>
        </w:r>
      </w:hyperlink>
      <w:r>
        <w:t xml:space="preserve"> </w:t>
      </w:r>
    </w:p>
    <w:p w:rsidR="00DB3ED8" w:rsidRDefault="00DB3ED8">
      <w:hyperlink r:id="rId9" w:history="1">
        <w:r w:rsidRPr="00233045">
          <w:rPr>
            <w:rStyle w:val="-"/>
          </w:rPr>
          <w:t>http://dipe-a.thess.sch.gr/dipea/index.php/2-uncategorised/1628-2016-09-30-05-44-03</w:t>
        </w:r>
      </w:hyperlink>
      <w:r>
        <w:t xml:space="preserve"> </w:t>
      </w:r>
    </w:p>
    <w:p w:rsidR="006149AB" w:rsidRPr="006149AB" w:rsidRDefault="006149AB">
      <w:r>
        <w:t xml:space="preserve">Δίκτυο  Μεσόγειος </w:t>
      </w:r>
      <w:r>
        <w:rPr>
          <w:lang w:val="en-US"/>
        </w:rPr>
        <w:t>SOS</w:t>
      </w:r>
      <w:r>
        <w:t xml:space="preserve">: </w:t>
      </w:r>
      <w:hyperlink r:id="rId10" w:history="1">
        <w:r w:rsidRPr="00233045">
          <w:rPr>
            <w:rStyle w:val="-"/>
          </w:rPr>
          <w:t>https://www.watersave.gr/index.php/project/1-watersave</w:t>
        </w:r>
      </w:hyperlink>
      <w:r>
        <w:t xml:space="preserve"> </w:t>
      </w:r>
    </w:p>
    <w:p w:rsidR="006149AB" w:rsidRDefault="006149AB">
      <w:r>
        <w:t xml:space="preserve">Πύλη με παιδαγωγικό Υλικό Περιβαλλοντικής Εκπαίδευσης: </w:t>
      </w:r>
      <w:hyperlink r:id="rId11" w:history="1">
        <w:r w:rsidRPr="00233045">
          <w:rPr>
            <w:rStyle w:val="-"/>
          </w:rPr>
          <w:t>http://www.env-edu.gr/ViewUnit.aspx?id=54</w:t>
        </w:r>
      </w:hyperlink>
      <w:r>
        <w:t xml:space="preserve"> </w:t>
      </w:r>
    </w:p>
    <w:p w:rsidR="006149AB" w:rsidRDefault="006149AB">
      <w:r>
        <w:t xml:space="preserve"> Πράσινη πρίζα: </w:t>
      </w:r>
      <w:hyperlink r:id="rId12" w:history="1">
        <w:r w:rsidRPr="00233045">
          <w:rPr>
            <w:rStyle w:val="-"/>
          </w:rPr>
          <w:t>http://www.prasinipriza.com/E36-NERO-KYKLOS.html</w:t>
        </w:r>
      </w:hyperlink>
      <w:r>
        <w:t xml:space="preserve"> </w:t>
      </w:r>
    </w:p>
    <w:p w:rsidR="00DB3ED8" w:rsidRDefault="00DB3ED8">
      <w:r>
        <w:t xml:space="preserve">Περιοδικό ΠΕΕΚΠΕ, </w:t>
      </w:r>
      <w:hyperlink r:id="rId13" w:history="1">
        <w:r>
          <w:t>τ</w:t>
        </w:r>
        <w:r w:rsidRPr="00DB3ED8">
          <w:t>εύχος: 1 (46)</w:t>
        </w:r>
      </w:hyperlink>
      <w:r>
        <w:t>: Ένα πρόγραμμα Περιβαλλοντικής Εκπαίδευσης για το νερό στο σχολείο:</w:t>
      </w:r>
      <w:hyperlink r:id="rId14" w:history="1">
        <w:r w:rsidRPr="00233045">
          <w:rPr>
            <w:rStyle w:val="-"/>
          </w:rPr>
          <w:t>www.peekpemagazine.gr/article/«νερό-πηγή-ζωής»-περιβαλλοντικό-πρόγραμμα-του-2ου-δημοτικού-σχολείου-ελευθερίου-κορδελιού</w:t>
        </w:r>
      </w:hyperlink>
      <w:r>
        <w:t xml:space="preserve"> </w:t>
      </w:r>
    </w:p>
    <w:sectPr w:rsidR="00DB3ED8" w:rsidSect="00DB3ED8">
      <w:pgSz w:w="11906" w:h="16838"/>
      <w:pgMar w:top="1440" w:right="1416" w:bottom="426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792855"/>
    <w:multiLevelType w:val="multilevel"/>
    <w:tmpl w:val="DD882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>
    <w:useFELayout/>
  </w:compat>
  <w:rsids>
    <w:rsidRoot w:val="006149AB"/>
    <w:rsid w:val="006149AB"/>
    <w:rsid w:val="00DB3E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Char"/>
    <w:uiPriority w:val="9"/>
    <w:qFormat/>
    <w:rsid w:val="006149A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6149AB"/>
    <w:rPr>
      <w:color w:val="0000FF" w:themeColor="hyperlink"/>
      <w:u w:val="single"/>
    </w:rPr>
  </w:style>
  <w:style w:type="character" w:customStyle="1" w:styleId="1Char">
    <w:name w:val="Επικεφαλίδα 1 Char"/>
    <w:basedOn w:val="a0"/>
    <w:link w:val="1"/>
    <w:uiPriority w:val="9"/>
    <w:rsid w:val="006149A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Web">
    <w:name w:val="Normal (Web)"/>
    <w:basedOn w:val="a"/>
    <w:uiPriority w:val="99"/>
    <w:semiHidden/>
    <w:unhideWhenUsed/>
    <w:rsid w:val="006149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3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pe-a.thess.sch.gr/dipea/index.php/2-uncategorised/1628-2016-09-30-05-44-03" TargetMode="External"/><Relationship Id="rId13" Type="http://schemas.openxmlformats.org/officeDocument/2006/relationships/hyperlink" Target="http://www.peekpemagazine.gr/issue/6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unric.org/el/index.php?option=com_content&amp;view=article&amp;id=1385&amp;catid=19:------sg-messages&amp;Itemid=26" TargetMode="External"/><Relationship Id="rId12" Type="http://schemas.openxmlformats.org/officeDocument/2006/relationships/hyperlink" Target="http://www.prasinipriza.com/E36-NERO-KYKLOS.htm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sansimera.gr/almanac/2203" TargetMode="External"/><Relationship Id="rId11" Type="http://schemas.openxmlformats.org/officeDocument/2006/relationships/hyperlink" Target="http://www.env-edu.gr/ViewUnit.aspx?id=54" TargetMode="External"/><Relationship Id="rId5" Type="http://schemas.openxmlformats.org/officeDocument/2006/relationships/hyperlink" Target="https://www.sansimera.gr/almanac/2212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www.watersave.gr/index.php/project/1-watersav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ipe-a.thess.sch.gr/dipea/index.php/2-uncategorised/1628-2016-09-30-05-44-03" TargetMode="External"/><Relationship Id="rId14" Type="http://schemas.openxmlformats.org/officeDocument/2006/relationships/hyperlink" Target="http://www.peekpemagazine.gr/article/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513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Christina</dc:creator>
  <cp:keywords/>
  <dc:description/>
  <cp:lastModifiedBy>Christina</cp:lastModifiedBy>
  <cp:revision>2</cp:revision>
  <dcterms:created xsi:type="dcterms:W3CDTF">2019-03-13T16:47:00Z</dcterms:created>
  <dcterms:modified xsi:type="dcterms:W3CDTF">2019-03-13T17:07:00Z</dcterms:modified>
</cp:coreProperties>
</file>