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91B" w:rsidRDefault="00A9591B">
      <w:pPr>
        <w:rPr>
          <w:b/>
        </w:rPr>
      </w:pPr>
    </w:p>
    <w:p w:rsidR="00A9591B" w:rsidRPr="00365887" w:rsidRDefault="00365887">
      <w:pPr>
        <w:rPr>
          <w:b/>
          <w:lang w:val="en-US"/>
        </w:rPr>
      </w:pPr>
      <w:r>
        <w:rPr>
          <w:b/>
          <w:noProof/>
          <w:lang w:eastAsia="el-GR"/>
        </w:rPr>
        <w:drawing>
          <wp:inline distT="0" distB="0" distL="0" distR="0">
            <wp:extent cx="1346200" cy="1346200"/>
            <wp:effectExtent l="25400" t="0" r="0" b="0"/>
            <wp:docPr id="1" name="Picture 0" descr="logo_ekdoseon_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kdoseon_fb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9353" cy="1339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887" w:rsidRPr="009E5F05" w:rsidRDefault="00365887" w:rsidP="00365887">
      <w:pPr>
        <w:spacing w:after="120" w:line="240" w:lineRule="auto"/>
        <w:jc w:val="right"/>
        <w:rPr>
          <w:rFonts w:ascii="Times New Roman" w:hAnsi="Times New Roman"/>
          <w:sz w:val="24"/>
        </w:rPr>
      </w:pPr>
      <w:r w:rsidRPr="009E5F05">
        <w:rPr>
          <w:rFonts w:ascii="Times New Roman" w:hAnsi="Times New Roman"/>
          <w:sz w:val="24"/>
        </w:rPr>
        <w:t xml:space="preserve">Θεσσαλονίκη, </w:t>
      </w:r>
      <w:r w:rsidR="0074018D">
        <w:rPr>
          <w:rFonts w:ascii="Times New Roman" w:hAnsi="Times New Roman"/>
          <w:sz w:val="24"/>
        </w:rPr>
        <w:t>30</w:t>
      </w:r>
      <w:r w:rsidRPr="009E5F05">
        <w:rPr>
          <w:rFonts w:ascii="Times New Roman" w:hAnsi="Times New Roman"/>
          <w:sz w:val="24"/>
        </w:rPr>
        <w:t xml:space="preserve"> </w:t>
      </w:r>
      <w:r w:rsidR="00010927">
        <w:rPr>
          <w:rFonts w:ascii="Times New Roman" w:hAnsi="Times New Roman"/>
          <w:sz w:val="24"/>
        </w:rPr>
        <w:t>Μαρτίου</w:t>
      </w:r>
      <w:r w:rsidRPr="009E5F05">
        <w:rPr>
          <w:rFonts w:ascii="Times New Roman" w:hAnsi="Times New Roman"/>
          <w:sz w:val="24"/>
        </w:rPr>
        <w:t xml:space="preserve"> 2023 </w:t>
      </w:r>
    </w:p>
    <w:p w:rsidR="00365887" w:rsidRPr="009E5F05" w:rsidRDefault="00365887" w:rsidP="00365887">
      <w:pPr>
        <w:spacing w:after="120" w:line="240" w:lineRule="auto"/>
        <w:jc w:val="right"/>
        <w:rPr>
          <w:rFonts w:ascii="Times New Roman" w:hAnsi="Times New Roman"/>
          <w:sz w:val="24"/>
        </w:rPr>
      </w:pPr>
    </w:p>
    <w:p w:rsidR="000E2E20" w:rsidRPr="009E5F05" w:rsidRDefault="00A9591B" w:rsidP="000E2E20">
      <w:pPr>
        <w:spacing w:after="120" w:line="240" w:lineRule="auto"/>
        <w:rPr>
          <w:rFonts w:ascii="Times New Roman" w:hAnsi="Times New Roman"/>
          <w:sz w:val="24"/>
        </w:rPr>
      </w:pPr>
      <w:r w:rsidRPr="009E5F05">
        <w:rPr>
          <w:rFonts w:ascii="Times New Roman" w:hAnsi="Times New Roman"/>
          <w:sz w:val="24"/>
        </w:rPr>
        <w:t xml:space="preserve">Παρουσίαση βιβλίου – Σεμινάριο </w:t>
      </w:r>
    </w:p>
    <w:p w:rsidR="00D64458" w:rsidRPr="009E5F05" w:rsidRDefault="000E2E20" w:rsidP="000E2E20">
      <w:pPr>
        <w:spacing w:after="120" w:line="240" w:lineRule="auto"/>
        <w:rPr>
          <w:rFonts w:ascii="Times New Roman" w:hAnsi="Times New Roman"/>
          <w:b/>
          <w:sz w:val="24"/>
        </w:rPr>
      </w:pPr>
      <w:r w:rsidRPr="009E5F05">
        <w:rPr>
          <w:rFonts w:ascii="Times New Roman" w:hAnsi="Times New Roman"/>
          <w:b/>
          <w:sz w:val="24"/>
        </w:rPr>
        <w:t xml:space="preserve">Επίλυση συγκρούσεων και διαχείριση κρίσεων στο σχολείο και την τάξη </w:t>
      </w:r>
    </w:p>
    <w:p w:rsidR="00A9591B" w:rsidRPr="009E5F05" w:rsidRDefault="00D64458" w:rsidP="000E2E20">
      <w:pPr>
        <w:spacing w:after="120" w:line="240" w:lineRule="auto"/>
        <w:rPr>
          <w:rFonts w:ascii="Times New Roman" w:hAnsi="Times New Roman"/>
          <w:b/>
          <w:sz w:val="24"/>
        </w:rPr>
      </w:pPr>
      <w:r w:rsidRPr="009E5F05">
        <w:rPr>
          <w:rFonts w:ascii="Times New Roman" w:hAnsi="Times New Roman"/>
          <w:b/>
          <w:sz w:val="24"/>
        </w:rPr>
        <w:t>0</w:t>
      </w:r>
      <w:r w:rsidR="00010927">
        <w:rPr>
          <w:rFonts w:ascii="Times New Roman" w:hAnsi="Times New Roman"/>
          <w:b/>
          <w:sz w:val="24"/>
        </w:rPr>
        <w:t>5</w:t>
      </w:r>
      <w:r w:rsidRPr="009E5F05">
        <w:rPr>
          <w:rFonts w:ascii="Times New Roman" w:hAnsi="Times New Roman"/>
          <w:b/>
          <w:sz w:val="24"/>
        </w:rPr>
        <w:t>-0</w:t>
      </w:r>
      <w:r w:rsidR="00010927">
        <w:rPr>
          <w:rFonts w:ascii="Times New Roman" w:hAnsi="Times New Roman"/>
          <w:b/>
          <w:sz w:val="24"/>
        </w:rPr>
        <w:t>4</w:t>
      </w:r>
      <w:r w:rsidRPr="009E5F05">
        <w:rPr>
          <w:rFonts w:ascii="Times New Roman" w:hAnsi="Times New Roman"/>
          <w:b/>
          <w:sz w:val="24"/>
        </w:rPr>
        <w:t xml:space="preserve"> | 18.30 Μουσείου Μακεδονικού Αγώνα </w:t>
      </w:r>
    </w:p>
    <w:p w:rsidR="00A9591B" w:rsidRPr="009E5F05" w:rsidRDefault="00A9591B">
      <w:pPr>
        <w:rPr>
          <w:rFonts w:ascii="Times New Roman" w:hAnsi="Times New Roman"/>
          <w:b/>
        </w:rPr>
      </w:pPr>
    </w:p>
    <w:p w:rsidR="00F916CB" w:rsidRDefault="002F6BF1">
      <w:pPr>
        <w:rPr>
          <w:rFonts w:ascii="Times New Roman" w:hAnsi="Times New Roman"/>
          <w:sz w:val="24"/>
        </w:rPr>
      </w:pPr>
      <w:r w:rsidRPr="009E5F05">
        <w:rPr>
          <w:rFonts w:ascii="Times New Roman" w:hAnsi="Times New Roman"/>
          <w:sz w:val="24"/>
        </w:rPr>
        <w:t>Ένα βιβλίο για τους εκπαιδευτικούς, τους γονείς αλλά και τους φοιτητές που έρχονται σε επαφή με την σχολική πραγματικότητα</w:t>
      </w:r>
      <w:r w:rsidR="00A43B2B" w:rsidRPr="009E5F05">
        <w:rPr>
          <w:rFonts w:ascii="Times New Roman" w:hAnsi="Times New Roman"/>
          <w:sz w:val="24"/>
        </w:rPr>
        <w:t>,</w:t>
      </w:r>
      <w:r w:rsidRPr="009E5F05">
        <w:rPr>
          <w:rFonts w:ascii="Times New Roman" w:hAnsi="Times New Roman"/>
          <w:sz w:val="24"/>
        </w:rPr>
        <w:t xml:space="preserve"> υπό το πρίσμα της </w:t>
      </w:r>
      <w:r w:rsidR="00A43B2B" w:rsidRPr="009E5F05">
        <w:rPr>
          <w:rFonts w:ascii="Times New Roman" w:hAnsi="Times New Roman"/>
          <w:sz w:val="24"/>
        </w:rPr>
        <w:t>ε</w:t>
      </w:r>
      <w:r w:rsidRPr="009E5F05">
        <w:rPr>
          <w:rFonts w:ascii="Times New Roman" w:hAnsi="Times New Roman"/>
          <w:sz w:val="24"/>
        </w:rPr>
        <w:t xml:space="preserve">πίλυσης συγκρούσεων </w:t>
      </w:r>
      <w:r w:rsidR="00A43B2B" w:rsidRPr="009E5F05">
        <w:rPr>
          <w:rFonts w:ascii="Times New Roman" w:hAnsi="Times New Roman"/>
          <w:sz w:val="24"/>
        </w:rPr>
        <w:t xml:space="preserve">και της διαχείρισης κρίσεων </w:t>
      </w:r>
      <w:r w:rsidRPr="009E5F05">
        <w:rPr>
          <w:rFonts w:ascii="Times New Roman" w:hAnsi="Times New Roman"/>
          <w:sz w:val="24"/>
        </w:rPr>
        <w:t xml:space="preserve">στο σχολικό περιβάλλον, παρουσιάζουν </w:t>
      </w:r>
      <w:r w:rsidR="0074018D">
        <w:rPr>
          <w:rFonts w:ascii="Times New Roman" w:hAnsi="Times New Roman"/>
          <w:sz w:val="24"/>
        </w:rPr>
        <w:t xml:space="preserve">σε </w:t>
      </w:r>
      <w:r w:rsidRPr="009E5F05">
        <w:rPr>
          <w:rFonts w:ascii="Times New Roman" w:hAnsi="Times New Roman"/>
          <w:sz w:val="24"/>
        </w:rPr>
        <w:t xml:space="preserve">ένα πρωτότυπο σεμινάριο στον χώρο του Μουσείου Μακεδονικού Αγώνα, οι Εκδόσεις Πανεπιστημίου Μακεδονίας. </w:t>
      </w:r>
    </w:p>
    <w:p w:rsidR="00010927" w:rsidRDefault="002F6BF1">
      <w:pPr>
        <w:rPr>
          <w:rFonts w:ascii="Times New Roman" w:hAnsi="Times New Roman"/>
          <w:sz w:val="24"/>
        </w:rPr>
      </w:pPr>
      <w:r w:rsidRPr="009E5F05">
        <w:rPr>
          <w:rFonts w:ascii="Times New Roman" w:hAnsi="Times New Roman"/>
          <w:sz w:val="24"/>
        </w:rPr>
        <w:t xml:space="preserve">Οι συγγραφείς </w:t>
      </w:r>
      <w:r w:rsidR="00A43B2B" w:rsidRPr="009E5F05">
        <w:rPr>
          <w:rFonts w:ascii="Times New Roman" w:hAnsi="Times New Roman"/>
          <w:b/>
          <w:sz w:val="24"/>
        </w:rPr>
        <w:t>Σταύρος</w:t>
      </w:r>
      <w:r w:rsidRPr="009E5F05">
        <w:rPr>
          <w:rFonts w:ascii="Times New Roman" w:hAnsi="Times New Roman"/>
          <w:b/>
          <w:sz w:val="24"/>
        </w:rPr>
        <w:t xml:space="preserve"> Γρόσδος</w:t>
      </w:r>
      <w:r w:rsidR="00A43B2B" w:rsidRPr="009E5F05">
        <w:rPr>
          <w:rFonts w:ascii="Times New Roman" w:hAnsi="Times New Roman"/>
          <w:b/>
          <w:sz w:val="24"/>
        </w:rPr>
        <w:t xml:space="preserve">, </w:t>
      </w:r>
      <w:r w:rsidR="00A43B2B" w:rsidRPr="009E5F05">
        <w:rPr>
          <w:rFonts w:ascii="Times New Roman" w:hAnsi="Times New Roman"/>
          <w:sz w:val="24"/>
        </w:rPr>
        <w:t>Δρ Οπτικοακουστικού Γραμματισμού και Δημιουργικής Γραφής στην Εκπαίδευση</w:t>
      </w:r>
      <w:r w:rsidR="00A43B2B" w:rsidRPr="009E5F05">
        <w:rPr>
          <w:rFonts w:ascii="Times New Roman" w:hAnsi="Times New Roman"/>
          <w:b/>
          <w:sz w:val="24"/>
        </w:rPr>
        <w:t xml:space="preserve"> </w:t>
      </w:r>
      <w:r w:rsidRPr="009E5F05">
        <w:rPr>
          <w:rFonts w:ascii="Times New Roman" w:hAnsi="Times New Roman"/>
          <w:sz w:val="24"/>
        </w:rPr>
        <w:t>και</w:t>
      </w:r>
      <w:r w:rsidRPr="009E5F05">
        <w:rPr>
          <w:rFonts w:ascii="Times New Roman" w:hAnsi="Times New Roman"/>
          <w:b/>
          <w:sz w:val="24"/>
        </w:rPr>
        <w:t xml:space="preserve"> Ευάγγελος Κελεσίδης</w:t>
      </w:r>
      <w:r w:rsidR="00A43B2B" w:rsidRPr="009E5F05">
        <w:rPr>
          <w:rFonts w:ascii="Times New Roman" w:hAnsi="Times New Roman"/>
          <w:b/>
          <w:sz w:val="24"/>
        </w:rPr>
        <w:t xml:space="preserve">, </w:t>
      </w:r>
      <w:r w:rsidR="00A43B2B" w:rsidRPr="009E5F05">
        <w:rPr>
          <w:rFonts w:ascii="Times New Roman" w:hAnsi="Times New Roman"/>
          <w:sz w:val="24"/>
        </w:rPr>
        <w:t xml:space="preserve">Διευθυντής Πρωτοβάθμιας Εκπαίδευσης Ανατολικής Θεσσαλονίκης, </w:t>
      </w:r>
      <w:r w:rsidRPr="009E5F05">
        <w:rPr>
          <w:rFonts w:ascii="Times New Roman" w:hAnsi="Times New Roman"/>
          <w:sz w:val="24"/>
        </w:rPr>
        <w:t xml:space="preserve">θα </w:t>
      </w:r>
      <w:r w:rsidR="00A43B2B" w:rsidRPr="009E5F05">
        <w:rPr>
          <w:rFonts w:ascii="Times New Roman" w:hAnsi="Times New Roman"/>
          <w:sz w:val="24"/>
        </w:rPr>
        <w:t>συνομιλήσουν</w:t>
      </w:r>
      <w:r w:rsidR="00A43B2B" w:rsidRPr="009E5F05">
        <w:rPr>
          <w:rFonts w:ascii="Times New Roman" w:hAnsi="Times New Roman"/>
          <w:b/>
          <w:sz w:val="24"/>
        </w:rPr>
        <w:t xml:space="preserve"> </w:t>
      </w:r>
      <w:r w:rsidR="00A43B2B" w:rsidRPr="009E5F05">
        <w:rPr>
          <w:rFonts w:ascii="Times New Roman" w:hAnsi="Times New Roman"/>
          <w:sz w:val="24"/>
        </w:rPr>
        <w:t xml:space="preserve">με </w:t>
      </w:r>
      <w:r w:rsidR="00010927">
        <w:rPr>
          <w:rFonts w:ascii="Times New Roman" w:hAnsi="Times New Roman"/>
          <w:sz w:val="24"/>
        </w:rPr>
        <w:t>τους:</w:t>
      </w:r>
    </w:p>
    <w:p w:rsidR="00F916CB" w:rsidRDefault="000109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- Μαρία Πλατσίδου, </w:t>
      </w:r>
      <w:r w:rsidR="00F916CB">
        <w:rPr>
          <w:rFonts w:ascii="Times New Roman" w:hAnsi="Times New Roman"/>
          <w:sz w:val="24"/>
        </w:rPr>
        <w:t xml:space="preserve">Καθηγήτρια, Τμήμα Εκπαιδευτικής και Κοινωνικής Πολιτικής Παν. Μακεδονίας </w:t>
      </w:r>
    </w:p>
    <w:p w:rsidR="00010927" w:rsidRPr="00F916CB" w:rsidRDefault="00F916CB">
      <w:pPr>
        <w:rPr>
          <w:rFonts w:ascii="Times New Roman" w:hAnsi="Times New Roman"/>
          <w:b/>
          <w:sz w:val="24"/>
          <w:lang w:val="en-US"/>
        </w:rPr>
      </w:pPr>
      <w:r w:rsidRPr="00F916CB">
        <w:rPr>
          <w:rFonts w:ascii="Times New Roman" w:hAnsi="Times New Roman"/>
          <w:b/>
          <w:sz w:val="24"/>
        </w:rPr>
        <w:t xml:space="preserve">- Φανή Τσατσάια, </w:t>
      </w:r>
      <w:r>
        <w:rPr>
          <w:rFonts w:ascii="Times New Roman" w:hAnsi="Times New Roman"/>
          <w:sz w:val="24"/>
          <w:lang w:val="en-US"/>
        </w:rPr>
        <w:t>Ιστορικό</w:t>
      </w:r>
      <w:r w:rsidRPr="00F916CB">
        <w:rPr>
          <w:rFonts w:ascii="Times New Roman" w:hAnsi="Times New Roman"/>
          <w:sz w:val="24"/>
          <w:lang w:val="en-US"/>
        </w:rPr>
        <w:t xml:space="preserve"> Τέχνης, Υπ. Διδάκτωρ Σύγχρονης Ιστορίας ΑΠΘ</w:t>
      </w:r>
      <w:r w:rsidRPr="00F916CB">
        <w:rPr>
          <w:rFonts w:ascii="Times New Roman" w:hAnsi="Times New Roman"/>
          <w:sz w:val="24"/>
          <w:lang w:val="en-US"/>
        </w:rPr>
        <w:br/>
        <w:t>Διευθύντρια του Ιδρύματος Μουσείου Μακεδονικού Αγώνα</w:t>
      </w:r>
    </w:p>
    <w:p w:rsidR="0074018D" w:rsidRDefault="000109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- </w:t>
      </w:r>
      <w:r w:rsidR="00A43B2B" w:rsidRPr="009E5F05">
        <w:rPr>
          <w:rFonts w:ascii="Times New Roman" w:hAnsi="Times New Roman"/>
          <w:b/>
          <w:sz w:val="24"/>
        </w:rPr>
        <w:t xml:space="preserve">Χρήστο Ρουμπίδη, </w:t>
      </w:r>
      <w:r w:rsidR="00A43B2B" w:rsidRPr="009E5F05">
        <w:rPr>
          <w:rFonts w:ascii="Times New Roman" w:hAnsi="Times New Roman"/>
          <w:sz w:val="24"/>
        </w:rPr>
        <w:t xml:space="preserve">Διευθυντή Δευτεροβάθμιας Εκπαίδευσης Δυτικής Θεσσαλονίκης. </w:t>
      </w:r>
    </w:p>
    <w:p w:rsidR="00A9591B" w:rsidRPr="009E5F05" w:rsidRDefault="0074018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Τη συζήτηση συντονίζει η Διευθύντρια των Εκδόσεων Παν. Μακεδονίας, Ιωάννα Δανδέλια</w:t>
      </w:r>
    </w:p>
    <w:p w:rsidR="00474A5E" w:rsidRPr="009E5F05" w:rsidRDefault="00474A5E">
      <w:pPr>
        <w:rPr>
          <w:rFonts w:ascii="Times New Roman" w:hAnsi="Times New Roman" w:cstheme="minorHAnsi"/>
          <w:sz w:val="24"/>
          <w:szCs w:val="24"/>
        </w:rPr>
      </w:pPr>
      <w:r w:rsidRPr="009E5F05">
        <w:rPr>
          <w:rFonts w:ascii="Times New Roman" w:hAnsi="Times New Roman" w:cstheme="minorHAnsi"/>
          <w:sz w:val="24"/>
          <w:szCs w:val="24"/>
        </w:rPr>
        <w:t>Το περιεχόμενο του βιβλίου</w:t>
      </w:r>
      <w:r w:rsidR="00A43B2B" w:rsidRPr="009E5F05">
        <w:rPr>
          <w:rFonts w:ascii="Times New Roman" w:hAnsi="Times New Roman" w:cstheme="minorHAnsi"/>
          <w:sz w:val="24"/>
          <w:szCs w:val="24"/>
        </w:rPr>
        <w:t xml:space="preserve"> </w:t>
      </w:r>
      <w:r w:rsidR="00A43B2B" w:rsidRPr="009E5F05">
        <w:rPr>
          <w:rFonts w:ascii="Times New Roman" w:hAnsi="Times New Roman" w:cstheme="minorHAnsi"/>
          <w:b/>
          <w:sz w:val="24"/>
          <w:szCs w:val="24"/>
        </w:rPr>
        <w:t>«Επίλυση συγκρούσεων και διαχείριση κρίσεων στο σχολείο και την τάξη»</w:t>
      </w:r>
      <w:r w:rsidR="00A43B2B" w:rsidRPr="009E5F05">
        <w:rPr>
          <w:rFonts w:ascii="Times New Roman" w:hAnsi="Times New Roman" w:cstheme="minorHAnsi"/>
          <w:sz w:val="24"/>
          <w:szCs w:val="24"/>
        </w:rPr>
        <w:t xml:space="preserve"> είναι πολύτιμο, </w:t>
      </w:r>
      <w:r w:rsidRPr="009E5F05">
        <w:rPr>
          <w:rFonts w:ascii="Times New Roman" w:hAnsi="Times New Roman" w:cstheme="minorHAnsi"/>
          <w:sz w:val="24"/>
          <w:szCs w:val="24"/>
        </w:rPr>
        <w:t xml:space="preserve">τόσο για τα υποψήφια στελέχη της Πρωτοβάθμιας και της Δευτεροβάθμιας Εκπαίδευσης, τα οποία βρίσκονται σε διαδικασία επιλογής, όσο και </w:t>
      </w:r>
      <w:r w:rsidR="00A43B2B" w:rsidRPr="009E5F05">
        <w:rPr>
          <w:rFonts w:ascii="Times New Roman" w:hAnsi="Times New Roman" w:cstheme="minorHAnsi"/>
          <w:sz w:val="24"/>
          <w:szCs w:val="24"/>
        </w:rPr>
        <w:t>για τους</w:t>
      </w:r>
      <w:r w:rsidRPr="009E5F05">
        <w:rPr>
          <w:rFonts w:ascii="Times New Roman" w:hAnsi="Times New Roman" w:cstheme="minorHAnsi"/>
          <w:sz w:val="24"/>
          <w:szCs w:val="24"/>
        </w:rPr>
        <w:t xml:space="preserve"> εκπαιδευτικούς</w:t>
      </w:r>
      <w:r w:rsidR="00A43B2B" w:rsidRPr="009E5F05">
        <w:rPr>
          <w:rFonts w:ascii="Times New Roman" w:hAnsi="Times New Roman" w:cstheme="minorHAnsi"/>
          <w:sz w:val="24"/>
          <w:szCs w:val="24"/>
        </w:rPr>
        <w:t>,</w:t>
      </w:r>
      <w:r w:rsidRPr="009E5F05">
        <w:rPr>
          <w:rFonts w:ascii="Times New Roman" w:hAnsi="Times New Roman" w:cstheme="minorHAnsi"/>
          <w:sz w:val="24"/>
          <w:szCs w:val="24"/>
        </w:rPr>
        <w:t xml:space="preserve"> οι οποίοι καλούνται καθημερινά να προλάβουν ή να επιλύσουν συγκρούσεις στο σχολείο και την τάξη.</w:t>
      </w:r>
    </w:p>
    <w:p w:rsidR="000407AC" w:rsidRPr="009E5F05" w:rsidRDefault="00474A5E">
      <w:pPr>
        <w:rPr>
          <w:rFonts w:ascii="Times New Roman" w:hAnsi="Times New Roman" w:cstheme="minorHAnsi"/>
          <w:sz w:val="24"/>
          <w:szCs w:val="24"/>
        </w:rPr>
      </w:pPr>
      <w:r w:rsidRPr="009E5F05">
        <w:rPr>
          <w:rFonts w:ascii="Times New Roman" w:hAnsi="Times New Roman" w:cstheme="minorHAnsi"/>
          <w:sz w:val="24"/>
          <w:szCs w:val="24"/>
        </w:rPr>
        <w:lastRenderedPageBreak/>
        <w:t xml:space="preserve">Διαβάζοντας δεκάδες παραδειγματικά σενάρια και επιμορφωτικές δραστηριότητες, ο υποψήφιος διευθυντής σχολικής μονάδας αποκτά δεξιότητες σχεδιασμού και υλοποίησης δράσεων για την επίλυση συγκρούσεων και τη διευθέτηση κρίσεων στον σχολικό χώρο, με παρεμβάσεις πρακτικά εφαρμόσιμες, αποτελεσματικές, νόμιμες και παιδαγωγικά ορθές.  </w:t>
      </w:r>
    </w:p>
    <w:p w:rsidR="00104C17" w:rsidRPr="009E5F05" w:rsidRDefault="000407AC">
      <w:pPr>
        <w:rPr>
          <w:rFonts w:ascii="Times New Roman" w:hAnsi="Times New Roman" w:cstheme="minorHAnsi"/>
          <w:sz w:val="24"/>
          <w:szCs w:val="24"/>
        </w:rPr>
      </w:pPr>
      <w:r w:rsidRPr="009E5F05">
        <w:rPr>
          <w:rFonts w:ascii="Times New Roman" w:hAnsi="Times New Roman" w:cstheme="minorHAnsi"/>
          <w:sz w:val="24"/>
          <w:szCs w:val="24"/>
        </w:rPr>
        <w:t xml:space="preserve">Το σεμινάριο – παρουσίαση του βιβλίου </w:t>
      </w:r>
      <w:r w:rsidR="004B18F6" w:rsidRPr="009E5F05">
        <w:rPr>
          <w:rFonts w:ascii="Times New Roman" w:hAnsi="Times New Roman" w:cstheme="minorHAnsi"/>
          <w:sz w:val="24"/>
          <w:szCs w:val="24"/>
        </w:rPr>
        <w:t xml:space="preserve">που θα πραγματοποιηθεί την </w:t>
      </w:r>
      <w:r w:rsidR="004B18F6" w:rsidRPr="009E5F05">
        <w:rPr>
          <w:rFonts w:ascii="Times New Roman" w:hAnsi="Times New Roman" w:cstheme="minorHAnsi"/>
          <w:b/>
          <w:sz w:val="24"/>
          <w:szCs w:val="24"/>
        </w:rPr>
        <w:t xml:space="preserve">Τετάρτη </w:t>
      </w:r>
      <w:r w:rsidR="00F916CB">
        <w:rPr>
          <w:rFonts w:ascii="Times New Roman" w:hAnsi="Times New Roman" w:cstheme="minorHAnsi"/>
          <w:b/>
          <w:sz w:val="24"/>
          <w:szCs w:val="24"/>
        </w:rPr>
        <w:t>5</w:t>
      </w:r>
      <w:r w:rsidR="004B18F6" w:rsidRPr="009E5F05">
        <w:rPr>
          <w:rFonts w:ascii="Times New Roman" w:hAnsi="Times New Roman" w:cstheme="minorHAnsi"/>
          <w:b/>
          <w:sz w:val="24"/>
          <w:szCs w:val="24"/>
        </w:rPr>
        <w:t xml:space="preserve"> </w:t>
      </w:r>
      <w:r w:rsidR="00F916CB">
        <w:rPr>
          <w:rFonts w:ascii="Times New Roman" w:hAnsi="Times New Roman" w:cstheme="minorHAnsi"/>
          <w:b/>
          <w:sz w:val="24"/>
          <w:szCs w:val="24"/>
        </w:rPr>
        <w:t>Απριλίου</w:t>
      </w:r>
      <w:r w:rsidR="004B18F6" w:rsidRPr="009E5F05">
        <w:rPr>
          <w:rFonts w:ascii="Times New Roman" w:hAnsi="Times New Roman" w:cstheme="minorHAnsi"/>
          <w:b/>
          <w:sz w:val="24"/>
          <w:szCs w:val="24"/>
        </w:rPr>
        <w:t xml:space="preserve"> 2023 στις 18.30 μ.μ. </w:t>
      </w:r>
      <w:r w:rsidRPr="009E5F05">
        <w:rPr>
          <w:rFonts w:ascii="Times New Roman" w:hAnsi="Times New Roman" w:cstheme="minorHAnsi"/>
          <w:sz w:val="24"/>
          <w:szCs w:val="24"/>
        </w:rPr>
        <w:t xml:space="preserve">είναι ανοικτό στο κοινό με </w:t>
      </w:r>
      <w:r w:rsidRPr="009E5F05">
        <w:rPr>
          <w:rFonts w:ascii="Times New Roman" w:hAnsi="Times New Roman" w:cstheme="minorHAnsi"/>
          <w:b/>
          <w:sz w:val="24"/>
          <w:szCs w:val="24"/>
        </w:rPr>
        <w:t>ελεύθερη εί</w:t>
      </w:r>
      <w:r w:rsidR="004B18F6" w:rsidRPr="009E5F05">
        <w:rPr>
          <w:rFonts w:ascii="Times New Roman" w:hAnsi="Times New Roman" w:cstheme="minorHAnsi"/>
          <w:b/>
          <w:sz w:val="24"/>
          <w:szCs w:val="24"/>
        </w:rPr>
        <w:t>σοδο</w:t>
      </w:r>
      <w:r w:rsidR="004B18F6" w:rsidRPr="009E5F05">
        <w:rPr>
          <w:rFonts w:ascii="Times New Roman" w:hAnsi="Times New Roman" w:cstheme="minorHAnsi"/>
          <w:sz w:val="24"/>
          <w:szCs w:val="24"/>
        </w:rPr>
        <w:t xml:space="preserve">. </w:t>
      </w:r>
    </w:p>
    <w:p w:rsidR="00104C17" w:rsidRPr="009E5F05" w:rsidRDefault="00104C17" w:rsidP="00104C17">
      <w:pPr>
        <w:spacing w:after="0" w:line="240" w:lineRule="auto"/>
        <w:rPr>
          <w:rFonts w:ascii="Times New Roman" w:hAnsi="Times New Roman" w:cstheme="minorHAnsi"/>
          <w:sz w:val="24"/>
          <w:szCs w:val="24"/>
        </w:rPr>
      </w:pPr>
    </w:p>
    <w:p w:rsidR="00104C17" w:rsidRPr="009E5F05" w:rsidRDefault="00104C17" w:rsidP="00104C17">
      <w:pPr>
        <w:spacing w:after="0" w:line="240" w:lineRule="auto"/>
        <w:rPr>
          <w:rFonts w:ascii="Times New Roman" w:hAnsi="Times New Roman" w:cstheme="minorHAnsi"/>
          <w:sz w:val="24"/>
          <w:szCs w:val="24"/>
        </w:rPr>
      </w:pPr>
      <w:r w:rsidRPr="009E5F05">
        <w:rPr>
          <w:rFonts w:ascii="Times New Roman" w:hAnsi="Times New Roman" w:cstheme="minorHAnsi"/>
          <w:sz w:val="24"/>
          <w:szCs w:val="24"/>
        </w:rPr>
        <w:t>Πληροφορίες:</w:t>
      </w:r>
    </w:p>
    <w:p w:rsidR="00104C17" w:rsidRPr="009E5F05" w:rsidRDefault="00104C17" w:rsidP="00104C17">
      <w:pPr>
        <w:spacing w:after="0" w:line="240" w:lineRule="auto"/>
        <w:rPr>
          <w:rFonts w:ascii="Times New Roman" w:hAnsi="Times New Roman" w:cstheme="minorHAnsi"/>
          <w:sz w:val="24"/>
          <w:szCs w:val="24"/>
        </w:rPr>
      </w:pPr>
      <w:r w:rsidRPr="009E5F05">
        <w:rPr>
          <w:rFonts w:ascii="Times New Roman" w:hAnsi="Times New Roman" w:cstheme="minorHAnsi"/>
          <w:sz w:val="24"/>
          <w:szCs w:val="24"/>
        </w:rPr>
        <w:t xml:space="preserve">- Ιωάννα Δανδέλια </w:t>
      </w:r>
    </w:p>
    <w:p w:rsidR="00104C17" w:rsidRPr="009E5F05" w:rsidRDefault="00104C17" w:rsidP="00104C17">
      <w:pPr>
        <w:spacing w:after="0" w:line="240" w:lineRule="auto"/>
        <w:rPr>
          <w:rFonts w:ascii="Times New Roman" w:hAnsi="Times New Roman" w:cstheme="minorHAnsi"/>
          <w:sz w:val="24"/>
          <w:szCs w:val="24"/>
        </w:rPr>
      </w:pPr>
      <w:r w:rsidRPr="009E5F05">
        <w:rPr>
          <w:rFonts w:ascii="Times New Roman" w:hAnsi="Times New Roman" w:cstheme="minorHAnsi"/>
          <w:sz w:val="24"/>
          <w:szCs w:val="24"/>
        </w:rPr>
        <w:t xml:space="preserve">Διευθύντρια Εκδόσεων Πανεπιστημίου Μακεδονίας </w:t>
      </w:r>
    </w:p>
    <w:p w:rsidR="000646FD" w:rsidRDefault="00104C17" w:rsidP="00104C17">
      <w:pPr>
        <w:spacing w:after="0" w:line="240" w:lineRule="auto"/>
        <w:rPr>
          <w:rFonts w:ascii="Times New Roman" w:hAnsi="Times New Roman" w:cstheme="minorHAnsi"/>
          <w:sz w:val="24"/>
          <w:szCs w:val="24"/>
        </w:rPr>
      </w:pPr>
      <w:r w:rsidRPr="009E5F05">
        <w:rPr>
          <w:rFonts w:ascii="Times New Roman" w:hAnsi="Times New Roman" w:cstheme="minorHAnsi"/>
          <w:sz w:val="24"/>
          <w:szCs w:val="24"/>
        </w:rPr>
        <w:t xml:space="preserve">τηλ. 2310 </w:t>
      </w:r>
      <w:r w:rsidR="000646FD">
        <w:rPr>
          <w:rFonts w:ascii="Times New Roman" w:hAnsi="Times New Roman" w:cstheme="minorHAnsi"/>
          <w:sz w:val="24"/>
          <w:szCs w:val="24"/>
        </w:rPr>
        <w:t>891741</w:t>
      </w:r>
      <w:r w:rsidRPr="009E5F05">
        <w:rPr>
          <w:rFonts w:ascii="Times New Roman" w:hAnsi="Times New Roman" w:cstheme="minorHAnsi"/>
          <w:sz w:val="24"/>
          <w:szCs w:val="24"/>
        </w:rPr>
        <w:t xml:space="preserve"> </w:t>
      </w:r>
    </w:p>
    <w:p w:rsidR="00104C17" w:rsidRPr="009E5F05" w:rsidRDefault="00104C17" w:rsidP="00104C17">
      <w:pPr>
        <w:spacing w:after="0" w:line="240" w:lineRule="auto"/>
        <w:rPr>
          <w:rFonts w:ascii="Times New Roman" w:hAnsi="Times New Roman" w:cstheme="minorHAnsi"/>
          <w:sz w:val="24"/>
          <w:szCs w:val="24"/>
        </w:rPr>
      </w:pPr>
      <w:r w:rsidRPr="009E5F05">
        <w:rPr>
          <w:rFonts w:ascii="Times New Roman" w:hAnsi="Times New Roman" w:cstheme="minorHAnsi"/>
          <w:sz w:val="24"/>
          <w:szCs w:val="24"/>
        </w:rPr>
        <w:t xml:space="preserve">email: </w:t>
      </w:r>
      <w:hyperlink r:id="rId5" w:history="1">
        <w:r w:rsidRPr="009E5F05">
          <w:rPr>
            <w:rStyle w:val="-"/>
            <w:rFonts w:ascii="Times New Roman" w:hAnsi="Times New Roman" w:cstheme="minorHAnsi"/>
            <w:sz w:val="24"/>
            <w:szCs w:val="24"/>
          </w:rPr>
          <w:t>dandelia@uom.edu.gr</w:t>
        </w:r>
      </w:hyperlink>
      <w:r w:rsidRPr="009E5F05">
        <w:rPr>
          <w:rFonts w:ascii="Times New Roman" w:hAnsi="Times New Roman" w:cstheme="minorHAnsi"/>
          <w:sz w:val="24"/>
          <w:szCs w:val="24"/>
        </w:rPr>
        <w:t xml:space="preserve"> </w:t>
      </w:r>
    </w:p>
    <w:p w:rsidR="00104C17" w:rsidRPr="009E5F05" w:rsidRDefault="00104C17" w:rsidP="00104C17">
      <w:pPr>
        <w:spacing w:after="0" w:line="240" w:lineRule="auto"/>
        <w:rPr>
          <w:rFonts w:ascii="Times New Roman" w:hAnsi="Times New Roman" w:cstheme="minorHAnsi"/>
          <w:sz w:val="24"/>
          <w:szCs w:val="24"/>
        </w:rPr>
      </w:pPr>
      <w:r w:rsidRPr="009E5F05">
        <w:rPr>
          <w:rFonts w:ascii="Times New Roman" w:hAnsi="Times New Roman" w:cstheme="minorHAnsi"/>
          <w:sz w:val="24"/>
          <w:szCs w:val="24"/>
        </w:rPr>
        <w:t xml:space="preserve">- Σταύρος Γρόσδος </w:t>
      </w:r>
    </w:p>
    <w:p w:rsidR="00104C17" w:rsidRPr="009E5F05" w:rsidRDefault="00104C17" w:rsidP="00104C17">
      <w:pPr>
        <w:spacing w:after="0" w:line="240" w:lineRule="auto"/>
        <w:rPr>
          <w:rFonts w:ascii="Times New Roman" w:hAnsi="Times New Roman" w:cstheme="minorHAnsi"/>
          <w:sz w:val="24"/>
          <w:szCs w:val="24"/>
        </w:rPr>
      </w:pPr>
      <w:r w:rsidRPr="009E5F05">
        <w:rPr>
          <w:rFonts w:ascii="Times New Roman" w:hAnsi="Times New Roman" w:cstheme="minorHAnsi"/>
          <w:sz w:val="24"/>
          <w:szCs w:val="24"/>
        </w:rPr>
        <w:t xml:space="preserve">τηλ 6977253158 </w:t>
      </w:r>
    </w:p>
    <w:p w:rsidR="00474A5E" w:rsidRPr="009E5F05" w:rsidRDefault="00104C17" w:rsidP="00104C17">
      <w:pPr>
        <w:spacing w:after="0" w:line="240" w:lineRule="auto"/>
        <w:rPr>
          <w:rFonts w:ascii="Times New Roman" w:hAnsi="Times New Roman" w:cstheme="minorHAnsi"/>
          <w:sz w:val="24"/>
          <w:szCs w:val="24"/>
        </w:rPr>
      </w:pPr>
      <w:r w:rsidRPr="009E5F05">
        <w:rPr>
          <w:rFonts w:ascii="Times New Roman" w:hAnsi="Times New Roman" w:cstheme="minorHAnsi"/>
          <w:sz w:val="24"/>
          <w:szCs w:val="24"/>
        </w:rPr>
        <w:t>email: stavgros@gmail.com</w:t>
      </w:r>
    </w:p>
    <w:p w:rsidR="00365887" w:rsidRPr="009E5F05" w:rsidRDefault="00365887">
      <w:pPr>
        <w:rPr>
          <w:rFonts w:ascii="Times New Roman" w:hAnsi="Times New Roman"/>
        </w:rPr>
      </w:pPr>
    </w:p>
    <w:p w:rsidR="00474A5E" w:rsidRPr="009E5F05" w:rsidRDefault="00365887">
      <w:pPr>
        <w:rPr>
          <w:rFonts w:ascii="Times New Roman" w:hAnsi="Times New Roman"/>
        </w:rPr>
      </w:pPr>
      <w:r w:rsidRPr="009E5F05">
        <w:rPr>
          <w:rFonts w:ascii="Times New Roman" w:hAnsi="Times New Roman"/>
        </w:rPr>
        <w:t xml:space="preserve">Επισυνάπτεται φωτογραφικό υλικό με άδεια για δημοσίευση (εξώφυλλο βιβλίου) και πρόσκληση εκδήλωσης. </w:t>
      </w:r>
    </w:p>
    <w:sectPr w:rsidR="00474A5E" w:rsidRPr="009E5F05" w:rsidSect="00FC2B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compat/>
  <w:rsids>
    <w:rsidRoot w:val="00474A5E"/>
    <w:rsid w:val="00010927"/>
    <w:rsid w:val="000407AC"/>
    <w:rsid w:val="000646FD"/>
    <w:rsid w:val="000E2E20"/>
    <w:rsid w:val="00104C17"/>
    <w:rsid w:val="001A04B8"/>
    <w:rsid w:val="002F6BF1"/>
    <w:rsid w:val="00365887"/>
    <w:rsid w:val="003C7C5E"/>
    <w:rsid w:val="00474A5E"/>
    <w:rsid w:val="004B18F6"/>
    <w:rsid w:val="004C7BB8"/>
    <w:rsid w:val="006D6269"/>
    <w:rsid w:val="0074018D"/>
    <w:rsid w:val="008D18BB"/>
    <w:rsid w:val="00902638"/>
    <w:rsid w:val="009E5F05"/>
    <w:rsid w:val="00A43B2B"/>
    <w:rsid w:val="00A9591B"/>
    <w:rsid w:val="00B726A0"/>
    <w:rsid w:val="00BD0A99"/>
    <w:rsid w:val="00D64458"/>
    <w:rsid w:val="00DB1CD2"/>
    <w:rsid w:val="00DC1546"/>
    <w:rsid w:val="00F916CB"/>
    <w:rsid w:val="00FC2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FC2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104C17"/>
    <w:rPr>
      <w:color w:val="0000FF" w:themeColor="hyperlink"/>
      <w:u w:val="single"/>
    </w:rPr>
  </w:style>
  <w:style w:type="paragraph" w:styleId="a3">
    <w:name w:val="Balloon Text"/>
    <w:basedOn w:val="a"/>
    <w:link w:val="Char"/>
    <w:rsid w:val="004C7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4C7B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delia@uom.edu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2023-04-03T09:44:00Z</dcterms:created>
  <dcterms:modified xsi:type="dcterms:W3CDTF">2023-04-03T09:44:00Z</dcterms:modified>
</cp:coreProperties>
</file>